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99CAD4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1A0525">
        <w:rPr>
          <w:rFonts w:asciiTheme="minorHAnsi" w:hAnsiTheme="minorHAnsi" w:cstheme="minorHAnsi"/>
          <w:sz w:val="22"/>
          <w:szCs w:val="22"/>
        </w:rPr>
        <w:tab/>
      </w:r>
      <w:r w:rsidR="001A0525">
        <w:rPr>
          <w:rFonts w:asciiTheme="minorHAnsi" w:hAnsiTheme="minorHAnsi" w:cstheme="minorHAnsi"/>
          <w:sz w:val="22"/>
          <w:szCs w:val="22"/>
        </w:rPr>
        <w:tab/>
      </w:r>
      <w:r w:rsidR="001A0525">
        <w:rPr>
          <w:rFonts w:asciiTheme="minorHAnsi" w:hAnsiTheme="minorHAnsi" w:cstheme="minorHAnsi"/>
          <w:sz w:val="22"/>
          <w:szCs w:val="22"/>
        </w:rPr>
        <w:tab/>
        <w:t xml:space="preserve">Lucie </w:t>
      </w:r>
      <w:r w:rsidR="001A0525" w:rsidRPr="001A0525">
        <w:rPr>
          <w:rFonts w:asciiTheme="minorHAnsi" w:hAnsiTheme="minorHAnsi" w:cstheme="minorHAnsi"/>
          <w:smallCaps/>
          <w:sz w:val="22"/>
          <w:szCs w:val="22"/>
        </w:rPr>
        <w:t>Miličková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043FC9" w14:textId="0920491B" w:rsidR="001A0525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1A0525">
        <w:rPr>
          <w:rFonts w:cstheme="minorHAnsi"/>
        </w:rPr>
        <w:t xml:space="preserve"> </w:t>
      </w:r>
      <w:r w:rsidR="001A0525" w:rsidRPr="001A0525">
        <w:rPr>
          <w:rFonts w:cstheme="minorHAnsi"/>
        </w:rPr>
        <w:t>Analýza marketingové komunikace ve vybrané společnosti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1A052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B45D0B" w:rsidR="000E094A" w:rsidRDefault="001A05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616E3C" w14:textId="142C99B4" w:rsidR="001A0525" w:rsidRDefault="001A0525" w:rsidP="001A0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stanoveny v souladu s tématem BP a jsou charakterizovány konkrétně, srozumitelně a jasně.</w:t>
            </w:r>
            <w:r w:rsidR="00F1500C">
              <w:rPr>
                <w:rFonts w:cstheme="minorHAnsi"/>
              </w:rPr>
              <w:t xml:space="preserve"> Použité </w:t>
            </w:r>
            <w:r>
              <w:rPr>
                <w:rFonts w:cstheme="minorHAnsi"/>
              </w:rPr>
              <w:t xml:space="preserve">výzkumné postupy, metody a techniky </w:t>
            </w:r>
            <w:r w:rsidR="00F1500C">
              <w:rPr>
                <w:rFonts w:cstheme="minorHAnsi"/>
              </w:rPr>
              <w:t xml:space="preserve">zaměřené na splnění definovaných cílů BP </w:t>
            </w:r>
            <w:r>
              <w:rPr>
                <w:rFonts w:cstheme="minorHAnsi"/>
              </w:rPr>
              <w:t>jsou vhodně zvoleny.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4BB77F" w:rsidR="000E094A" w:rsidRDefault="001A05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553C1D" w14:textId="57B85ED4" w:rsidR="00F1500C" w:rsidRDefault="00F1500C" w:rsidP="00F150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na kvalitní úrovni. Jsou zde prezentovány elementární pojmy, které souvisejí s tématem BP</w:t>
            </w:r>
            <w:r w:rsidR="00237D13">
              <w:rPr>
                <w:rFonts w:cstheme="minorHAnsi"/>
              </w:rPr>
              <w:t xml:space="preserve">. V závěru teoretické části BP jsou náležitě formulována teoretická východiska pro zpracování praktické části BP a následně jsou také představeny tři výzkumné hypotézy, kterou jsou následně verifikovány mimo jiné dotazníkovým šetřením prostřednictvím matematicko-statistických metod. </w:t>
            </w:r>
            <w:r>
              <w:rPr>
                <w:rFonts w:cstheme="minorHAnsi"/>
              </w:rPr>
              <w:t>Propojenost a provázanost kapitol BP je realizována vhodně včetně citování používaných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4A1701" w:rsidR="000E094A" w:rsidRDefault="001A05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9475AF" w14:textId="30DC16BB" w:rsidR="00F1500C" w:rsidRDefault="00F1500C" w:rsidP="00F150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BP aplikuje vhodným způsobem poznatků z části teoretické a plynule na ni také navazuje. Jednotlivé výzkumné metody a techniky v této části BP jsou používány nejen náležitým způsobem, ale</w:t>
            </w:r>
            <w:r w:rsidR="00635EA9">
              <w:rPr>
                <w:rFonts w:cstheme="minorHAnsi"/>
              </w:rPr>
              <w:t xml:space="preserve"> také </w:t>
            </w:r>
            <w:r>
              <w:rPr>
                <w:rFonts w:cstheme="minorHAnsi"/>
              </w:rPr>
              <w:t xml:space="preserve">s jasným cílem. Výstupem daných realizovaných šetření je kapitola zaměřená na </w:t>
            </w:r>
            <w:r w:rsidRPr="00F1500C">
              <w:rPr>
                <w:rFonts w:cstheme="minorHAnsi"/>
              </w:rPr>
              <w:t>zhodnocení současného stavu marketingové komunikace</w:t>
            </w:r>
            <w:r>
              <w:rPr>
                <w:rFonts w:cstheme="minorHAnsi"/>
              </w:rPr>
              <w:t xml:space="preserve"> </w:t>
            </w:r>
            <w:r w:rsidRPr="001A0525">
              <w:rPr>
                <w:rFonts w:cstheme="minorHAnsi"/>
              </w:rPr>
              <w:t>ve vybrané společnosti</w:t>
            </w:r>
            <w:r w:rsidR="00635EA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která se stala základem pro zpracování návrhů</w:t>
            </w:r>
            <w:r w:rsidR="00635EA9">
              <w:rPr>
                <w:rFonts w:cstheme="minorHAnsi"/>
              </w:rPr>
              <w:t xml:space="preserve"> a doporučení na</w:t>
            </w:r>
            <w:r w:rsidR="00635EA9" w:rsidRPr="00423052">
              <w:rPr>
                <w:rFonts w:cstheme="minorHAnsi"/>
              </w:rPr>
              <w:t xml:space="preserve"> zlepšení marketingové komunikace</w:t>
            </w:r>
            <w:r w:rsidR="00635EA9">
              <w:rPr>
                <w:rFonts w:cstheme="minorHAnsi"/>
              </w:rPr>
              <w:t xml:space="preserve"> </w:t>
            </w:r>
            <w:r w:rsidR="00635EA9" w:rsidRPr="001A0525">
              <w:rPr>
                <w:rFonts w:cstheme="minorHAnsi"/>
              </w:rPr>
              <w:t>ve vybrané společnosti</w:t>
            </w:r>
            <w:r w:rsidR="00635EA9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48BC33" w:rsidR="000E094A" w:rsidRDefault="00635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3666FD" w14:textId="660CE2A8" w:rsidR="00635EA9" w:rsidRPr="000E094A" w:rsidRDefault="00635EA9" w:rsidP="00635E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a doporučení na</w:t>
            </w:r>
            <w:r w:rsidRPr="00423052">
              <w:rPr>
                <w:rFonts w:cstheme="minorHAnsi"/>
              </w:rPr>
              <w:t xml:space="preserve"> zlepšení </w:t>
            </w:r>
            <w:r>
              <w:rPr>
                <w:rFonts w:cstheme="minorHAnsi"/>
              </w:rPr>
              <w:t xml:space="preserve">současného stavu </w:t>
            </w:r>
            <w:r w:rsidRPr="00423052">
              <w:rPr>
                <w:rFonts w:cstheme="minorHAnsi"/>
              </w:rPr>
              <w:t>marketingové komunikace</w:t>
            </w:r>
            <w:r>
              <w:rPr>
                <w:rFonts w:cstheme="minorHAnsi"/>
              </w:rPr>
              <w:t xml:space="preserve"> </w:t>
            </w:r>
            <w:r w:rsidRPr="009A2488">
              <w:rPr>
                <w:rFonts w:cstheme="minorHAnsi"/>
              </w:rPr>
              <w:t>ve vybrané společnosti</w:t>
            </w:r>
            <w:r>
              <w:rPr>
                <w:rFonts w:cstheme="minorHAnsi"/>
              </w:rPr>
              <w:t xml:space="preserve"> jsou prezentovány a následně zpracovány velmi svědomitě. Bakalářská práce tak obsahuje celkem tři základní oblasti doporučení, které vycházejí z konkrétních, jasných a odpovídajících argumentů. Stanovené cíle BP byly splněny v plném rozsahu i kvalitě.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BDEE9C" w:rsidR="000E094A" w:rsidRDefault="00635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B452DA" w14:textId="77F62841" w:rsidR="00635EA9" w:rsidRPr="000E094A" w:rsidRDefault="00635EA9" w:rsidP="00635E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odpovídající úroveň logické provázanosti textu práce. Odborná terminologie je náležitě použita včetně implementování předepsané normy citování. B</w:t>
            </w:r>
            <w:r w:rsidRPr="00D3209E">
              <w:rPr>
                <w:rFonts w:cstheme="minorHAnsi"/>
              </w:rPr>
              <w:t xml:space="preserve">P je </w:t>
            </w:r>
            <w:r>
              <w:rPr>
                <w:rFonts w:cstheme="minorHAnsi"/>
              </w:rPr>
              <w:t>vy</w:t>
            </w:r>
            <w:r w:rsidRPr="00D3209E">
              <w:rPr>
                <w:rFonts w:cstheme="minorHAnsi"/>
              </w:rPr>
              <w:t xml:space="preserve">pracována </w:t>
            </w:r>
            <w:r>
              <w:rPr>
                <w:rFonts w:cstheme="minorHAnsi"/>
              </w:rPr>
              <w:t xml:space="preserve">řádně a svědomitě </w:t>
            </w:r>
            <w:r w:rsidRPr="00D3209E">
              <w:rPr>
                <w:rFonts w:cstheme="minorHAnsi"/>
              </w:rPr>
              <w:t>nejen po stránce</w:t>
            </w:r>
            <w:r>
              <w:rPr>
                <w:rFonts w:cstheme="minorHAnsi"/>
              </w:rPr>
              <w:t xml:space="preserve"> jazykové a </w:t>
            </w:r>
            <w:r w:rsidRPr="00D3209E">
              <w:rPr>
                <w:rFonts w:cstheme="minorHAnsi"/>
              </w:rPr>
              <w:t>formální</w:t>
            </w:r>
            <w:r>
              <w:rPr>
                <w:rFonts w:cstheme="minorHAnsi"/>
              </w:rPr>
              <w:t xml:space="preserve">, ale také po stránce </w:t>
            </w:r>
            <w:r w:rsidRPr="00D3209E">
              <w:rPr>
                <w:rFonts w:cstheme="minorHAnsi"/>
              </w:rPr>
              <w:t>grafické</w:t>
            </w:r>
            <w:r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C507EF" w:rsidR="009C7318" w:rsidRDefault="00635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D8C81" w14:textId="3D17AD80" w:rsidR="00635EA9" w:rsidRDefault="00635EA9" w:rsidP="00635E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Kladně hodnotím přístup studentky v rámci </w:t>
            </w:r>
            <w:r w:rsidR="00773FDA">
              <w:rPr>
                <w:rFonts w:cstheme="minorHAnsi"/>
              </w:rPr>
              <w:t>vy</w:t>
            </w:r>
            <w:r>
              <w:rPr>
                <w:rFonts w:cstheme="minorHAnsi"/>
              </w:rPr>
              <w:t xml:space="preserve">pracovávání </w:t>
            </w:r>
            <w:r w:rsidR="00773FDA">
              <w:rPr>
                <w:rFonts w:cstheme="minorHAnsi"/>
              </w:rPr>
              <w:t xml:space="preserve">celé </w:t>
            </w:r>
            <w:r>
              <w:rPr>
                <w:rFonts w:cstheme="minorHAnsi"/>
              </w:rPr>
              <w:t>bakalářské práce. Byla samotná a</w:t>
            </w:r>
            <w:r w:rsidR="00773F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aktivně </w:t>
            </w:r>
            <w:r w:rsidR="00773FDA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zajímala o problematiku související s tématem BP.</w:t>
            </w:r>
          </w:p>
          <w:p w14:paraId="70DED920" w14:textId="7A07BFF1" w:rsidR="009D67D5" w:rsidRPr="000E094A" w:rsidRDefault="00635EA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 xml:space="preserve">P hodnotím jako </w:t>
            </w:r>
            <w:r>
              <w:rPr>
                <w:rFonts w:cstheme="minorHAnsi"/>
              </w:rPr>
              <w:t>komplexně a</w:t>
            </w:r>
            <w:r w:rsidRPr="00AA14BD">
              <w:rPr>
                <w:rFonts w:cstheme="minorHAnsi"/>
              </w:rPr>
              <w:t xml:space="preserve"> velmi kvalitn</w:t>
            </w:r>
            <w:r>
              <w:rPr>
                <w:rFonts w:cstheme="minorHAnsi"/>
              </w:rPr>
              <w:t xml:space="preserve">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9EB4944" w14:textId="77777777" w:rsidR="00773FDA" w:rsidRPr="006B6CD2" w:rsidRDefault="00773FDA" w:rsidP="00773F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> </w:t>
      </w:r>
      <w:r w:rsidRPr="008E1355">
        <w:rPr>
          <w:rFonts w:cstheme="minorHAnsi"/>
        </w:rPr>
        <w:t>prezentovaných</w:t>
      </w:r>
      <w:r>
        <w:rPr>
          <w:rFonts w:cstheme="minorHAnsi"/>
        </w:rPr>
        <w:t xml:space="preserve"> návrhů či doporučení považuje studentka </w:t>
      </w:r>
      <w:r w:rsidRPr="006B6CD2">
        <w:rPr>
          <w:rFonts w:cstheme="minorHAnsi"/>
        </w:rPr>
        <w:t>za nejvíce účinn</w:t>
      </w:r>
      <w:r>
        <w:rPr>
          <w:rFonts w:cstheme="minorHAnsi"/>
        </w:rPr>
        <w:t>é</w:t>
      </w:r>
      <w:r w:rsidRPr="006B6CD2">
        <w:rPr>
          <w:rFonts w:cstheme="minorHAnsi"/>
        </w:rPr>
        <w:t>, a z jakého důvodu?</w:t>
      </w:r>
    </w:p>
    <w:p w14:paraId="3128B4D1" w14:textId="505B146B" w:rsidR="0085398A" w:rsidRPr="00773FDA" w:rsidRDefault="00773FD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představiteli </w:t>
      </w:r>
      <w:r>
        <w:rPr>
          <w:rFonts w:cstheme="minorHAnsi"/>
        </w:rPr>
        <w:t>vybrané společnosti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A0525"/>
    <w:rsid w:val="00237D13"/>
    <w:rsid w:val="0024258E"/>
    <w:rsid w:val="0029651C"/>
    <w:rsid w:val="004D378C"/>
    <w:rsid w:val="005C4ACA"/>
    <w:rsid w:val="00635EA9"/>
    <w:rsid w:val="0067082B"/>
    <w:rsid w:val="00694399"/>
    <w:rsid w:val="0073639B"/>
    <w:rsid w:val="007553A6"/>
    <w:rsid w:val="00773FDA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C58"/>
    <w:rsid w:val="00DC7D52"/>
    <w:rsid w:val="00E22423"/>
    <w:rsid w:val="00EF1720"/>
    <w:rsid w:val="00F1500C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3617D-A50E-4F59-91DE-DDAA0621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