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Lenka Hradilová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Zkušenosti seniorů s aktivizačními programy v domově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D26A9" w:rsidP="008D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8D26A9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8D26A9" w:rsidRDefault="004C6594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Bakalářská práce reflektuje téma aktuální a potřebné. Oceňuji jeho volbu.</w:t>
            </w:r>
          </w:p>
          <w:p w:rsidR="004C6594" w:rsidRPr="008D26A9" w:rsidRDefault="004C6594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Práce je standardně rozdělena na část teoretickou a praktickou.</w:t>
            </w:r>
          </w:p>
          <w:p w:rsidR="008D26A9" w:rsidRPr="008D26A9" w:rsidRDefault="008D26A9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 xml:space="preserve">Zpracování teoretické části je na dobré úrovni. V jednotlivých kapitolách je pojednáno stárnutí a stáří, sociálních </w:t>
            </w:r>
            <w:proofErr w:type="gramStart"/>
            <w:r w:rsidRPr="008D26A9">
              <w:rPr>
                <w:sz w:val="22"/>
                <w:szCs w:val="22"/>
              </w:rPr>
              <w:t>službách</w:t>
            </w:r>
            <w:proofErr w:type="gramEnd"/>
            <w:r w:rsidRPr="008D26A9">
              <w:rPr>
                <w:sz w:val="22"/>
                <w:szCs w:val="22"/>
              </w:rPr>
              <w:t xml:space="preserve"> pro seniory a aktivizaci seniorů.</w:t>
            </w:r>
          </w:p>
          <w:p w:rsidR="004C6594" w:rsidRPr="008D26A9" w:rsidRDefault="004C6594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V empirické části se jednalo o kvantitativní výzkumné šetření dotazníkovou metodou.</w:t>
            </w:r>
          </w:p>
          <w:p w:rsidR="004C6594" w:rsidRPr="008D26A9" w:rsidRDefault="004C6594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Na zač</w:t>
            </w:r>
            <w:r w:rsidRPr="008D26A9">
              <w:rPr>
                <w:sz w:val="22"/>
                <w:szCs w:val="22"/>
              </w:rPr>
              <w:t>átku si autorka stanovila výzkumné cíle a výzkumné otázky (1x hlavní, 7x dílčí).</w:t>
            </w:r>
          </w:p>
          <w:p w:rsidR="00B411DB" w:rsidRPr="008D26A9" w:rsidRDefault="008D26A9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Výzkumné šetření bylo prováděno v jednom vybraném zařízení, což omezilo počet respondentů na 51.</w:t>
            </w:r>
          </w:p>
          <w:p w:rsidR="008D26A9" w:rsidRPr="008D26A9" w:rsidRDefault="008D26A9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V kapitole 5 autorka vyhodnocuje jednotlivé položky svého dotazníku jednoduchým popisným způsobem.</w:t>
            </w:r>
          </w:p>
          <w:p w:rsidR="008D26A9" w:rsidRPr="008D26A9" w:rsidRDefault="008D26A9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>Následně v rámci interpretace a diskuse hledá odpovědi na výzkumné otázky.</w:t>
            </w:r>
          </w:p>
          <w:p w:rsidR="008D26A9" w:rsidRPr="008D26A9" w:rsidRDefault="008D26A9" w:rsidP="008D26A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D26A9">
              <w:rPr>
                <w:sz w:val="22"/>
                <w:szCs w:val="22"/>
              </w:rPr>
              <w:t xml:space="preserve">Z návrhů a doporučení pro praxi (str. 57) je parná značná míra autorčiny osobní zainteresovanosti než objektivní návrhy.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8D26A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str. 58 uvádíte, </w:t>
            </w:r>
            <w:proofErr w:type="gramStart"/>
            <w:r>
              <w:rPr>
                <w:sz w:val="22"/>
                <w:szCs w:val="22"/>
              </w:rPr>
              <w:t>že „..je</w:t>
            </w:r>
            <w:proofErr w:type="gramEnd"/>
            <w:r>
              <w:rPr>
                <w:sz w:val="22"/>
                <w:szCs w:val="22"/>
              </w:rPr>
              <w:t xml:space="preserve"> nezbytné, aby aktivizační pracovník znal životní historii klientů,……měl s nimi důvěryhodný a přátelský vztah…“ Je to reálné?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A26187">
              <w:rPr>
                <w:sz w:val="22"/>
                <w:szCs w:val="22"/>
              </w:rPr>
              <w:t>9.5. 2022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v.r. </w:t>
            </w:r>
          </w:p>
        </w:tc>
      </w:tr>
    </w:tbl>
    <w:p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A36" w:rsidRDefault="00895A36">
      <w:r>
        <w:separator/>
      </w:r>
    </w:p>
  </w:endnote>
  <w:endnote w:type="continuationSeparator" w:id="0">
    <w:p w:rsidR="00895A36" w:rsidRDefault="0089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A36" w:rsidRDefault="00895A36">
      <w:r>
        <w:separator/>
      </w:r>
    </w:p>
  </w:footnote>
  <w:footnote w:type="continuationSeparator" w:id="0">
    <w:p w:rsidR="00895A36" w:rsidRDefault="00895A3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E2C47"/>
    <w:rsid w:val="001E70DD"/>
    <w:rsid w:val="00362AB0"/>
    <w:rsid w:val="003F5DA2"/>
    <w:rsid w:val="004C6594"/>
    <w:rsid w:val="00512982"/>
    <w:rsid w:val="00514664"/>
    <w:rsid w:val="00526D47"/>
    <w:rsid w:val="0055255D"/>
    <w:rsid w:val="005C219A"/>
    <w:rsid w:val="006847E2"/>
    <w:rsid w:val="00730C1A"/>
    <w:rsid w:val="00844219"/>
    <w:rsid w:val="00895A36"/>
    <w:rsid w:val="008D26A9"/>
    <w:rsid w:val="00A26187"/>
    <w:rsid w:val="00B411DB"/>
    <w:rsid w:val="00BA3203"/>
    <w:rsid w:val="00C03D7D"/>
    <w:rsid w:val="00C50B27"/>
    <w:rsid w:val="00D62416"/>
    <w:rsid w:val="00DC1BF5"/>
    <w:rsid w:val="00DD5C40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DC59A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21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2022-05-02T08:37:00Z</dcterms:created>
  <dcterms:modified xsi:type="dcterms:W3CDTF">2022-05-10T06:54:00Z</dcterms:modified>
</cp:coreProperties>
</file>