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DB16CB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B1AE1" w:rsidRPr="00CB5775">
        <w:rPr>
          <w:rFonts w:asciiTheme="minorHAnsi" w:hAnsiTheme="minorHAnsi" w:cstheme="minorHAnsi"/>
          <w:b/>
          <w:bCs/>
          <w:sz w:val="22"/>
          <w:szCs w:val="22"/>
        </w:rPr>
        <w:t xml:space="preserve">Barbora </w:t>
      </w:r>
      <w:proofErr w:type="spellStart"/>
      <w:r w:rsidR="00BB1AE1" w:rsidRPr="00CB5775">
        <w:rPr>
          <w:rFonts w:asciiTheme="minorHAnsi" w:hAnsiTheme="minorHAnsi" w:cstheme="minorHAnsi"/>
          <w:b/>
          <w:bCs/>
          <w:sz w:val="22"/>
          <w:szCs w:val="22"/>
        </w:rPr>
        <w:t>Zgodová</w:t>
      </w:r>
      <w:proofErr w:type="spellEnd"/>
    </w:p>
    <w:p w14:paraId="00D6BB86" w14:textId="4D37E5F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B1AE1">
        <w:rPr>
          <w:rFonts w:asciiTheme="minorHAnsi" w:hAnsiTheme="minorHAnsi" w:cstheme="minorHAnsi"/>
          <w:sz w:val="22"/>
          <w:szCs w:val="22"/>
        </w:rPr>
        <w:t>Vojtěch Sadil</w:t>
      </w:r>
    </w:p>
    <w:p w14:paraId="09E4DE65" w14:textId="5022B08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B1AE1" w:rsidRPr="00CB5775">
        <w:rPr>
          <w:rFonts w:cstheme="minorHAnsi"/>
          <w:b/>
          <w:bCs/>
        </w:rPr>
        <w:t>Investice do nemovitostí jako možnost pasivního příjmu</w:t>
      </w:r>
    </w:p>
    <w:p w14:paraId="35028D0F" w14:textId="0411A63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B1AE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DDE7C1A" w:rsidR="000E094A" w:rsidRDefault="0076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ECCF2" w14:textId="77777777" w:rsidR="00707486" w:rsidRDefault="00762E0B" w:rsidP="00CD12C3">
            <w:pPr>
              <w:tabs>
                <w:tab w:val="right" w:pos="8789"/>
              </w:tabs>
              <w:jc w:val="both"/>
              <w:rPr>
                <w:rFonts w:cstheme="minorHAnsi"/>
                <w:sz w:val="24"/>
              </w:rPr>
            </w:pPr>
            <w:r w:rsidRPr="00707486">
              <w:rPr>
                <w:rFonts w:cstheme="minorHAnsi"/>
                <w:sz w:val="24"/>
              </w:rPr>
              <w:t>Diplomová práce je zaměřena na velmi aktuální a současně poměrně náročné téma. Cíle a metody práce jsou formulovány srozumitelně a adekvátně vzhledem k formulovaným zásadám. Postupy a metody pro splnění cílů byly vhodně zvoleny.</w:t>
            </w:r>
          </w:p>
          <w:p w14:paraId="7ED3E311" w14:textId="4C1FC82A" w:rsidR="003A2CB7" w:rsidRPr="00707486" w:rsidRDefault="003A2CB7" w:rsidP="00CD12C3">
            <w:pPr>
              <w:tabs>
                <w:tab w:val="right" w:pos="8789"/>
              </w:tabs>
              <w:jc w:val="both"/>
              <w:rPr>
                <w:rFonts w:cstheme="minorHAnsi"/>
                <w:sz w:val="24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F607F40" w:rsidR="000E094A" w:rsidRDefault="0076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5DD338D6" w:rsidR="000E094A" w:rsidRPr="00707486" w:rsidRDefault="00762E0B" w:rsidP="00CD12C3">
            <w:pPr>
              <w:tabs>
                <w:tab w:val="right" w:pos="8789"/>
              </w:tabs>
              <w:jc w:val="both"/>
              <w:rPr>
                <w:rFonts w:cstheme="minorHAnsi"/>
                <w:sz w:val="24"/>
              </w:rPr>
            </w:pPr>
            <w:r w:rsidRPr="00707486">
              <w:rPr>
                <w:rFonts w:cstheme="minorHAnsi"/>
                <w:sz w:val="24"/>
              </w:rPr>
              <w:t>Teoretická část práce má vhodnou strukturu a přiměřený rozsah. Autorka zde postupuje logicky od obecného (finanční trhy a investice) ke konkrétnímu (investice do nemovitostí). Právě kapitoly 5 a 6 jsou klíčovou částí teoretické sekce této DP. Tyto kapitoly jsou kvalitně zpracovány. Oceňuji i uvedení shrnutí na konci této části.</w:t>
            </w:r>
          </w:p>
          <w:p w14:paraId="313936B9" w14:textId="77777777" w:rsidR="000E094A" w:rsidRDefault="00762E0B" w:rsidP="00CD12C3">
            <w:pPr>
              <w:tabs>
                <w:tab w:val="right" w:pos="8789"/>
              </w:tabs>
              <w:jc w:val="both"/>
              <w:rPr>
                <w:rFonts w:cstheme="minorHAnsi"/>
                <w:sz w:val="24"/>
              </w:rPr>
            </w:pPr>
            <w:r w:rsidRPr="00707486">
              <w:rPr>
                <w:rFonts w:cstheme="minorHAnsi"/>
                <w:sz w:val="24"/>
              </w:rPr>
              <w:t>V teoretické části bych uvítal vyšší citování článků z odborných časopisů a místy i více kritickou literární rešerši. Citace jsou uvedeny v souladu s požadovanou normou, proto zde nemám žádné výhrady.</w:t>
            </w:r>
          </w:p>
          <w:p w14:paraId="7B260597" w14:textId="3C194A03" w:rsidR="003A2CB7" w:rsidRPr="00707486" w:rsidRDefault="003A2CB7" w:rsidP="00CD12C3">
            <w:pPr>
              <w:tabs>
                <w:tab w:val="right" w:pos="8789"/>
              </w:tabs>
              <w:jc w:val="both"/>
              <w:rPr>
                <w:rFonts w:cstheme="minorHAnsi"/>
                <w:sz w:val="24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A794C4B" w:rsidR="000E094A" w:rsidRDefault="00707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1DD2891" w:rsidR="000E094A" w:rsidRPr="00707486" w:rsidRDefault="00762E0B" w:rsidP="00CD12C3">
            <w:pPr>
              <w:tabs>
                <w:tab w:val="right" w:pos="8789"/>
              </w:tabs>
              <w:jc w:val="both"/>
              <w:rPr>
                <w:rFonts w:cstheme="minorHAnsi"/>
                <w:sz w:val="24"/>
              </w:rPr>
            </w:pPr>
            <w:r w:rsidRPr="00707486">
              <w:rPr>
                <w:rFonts w:cstheme="minorHAnsi"/>
                <w:sz w:val="24"/>
              </w:rPr>
              <w:t>Analytická část je poměrně podrobná</w:t>
            </w:r>
            <w:r w:rsidR="00707486" w:rsidRPr="00707486">
              <w:rPr>
                <w:rFonts w:cstheme="minorHAnsi"/>
                <w:sz w:val="24"/>
              </w:rPr>
              <w:t xml:space="preserve"> a vhodně navazuje na část teoretickou.</w:t>
            </w:r>
            <w:r w:rsidRPr="00707486">
              <w:rPr>
                <w:rFonts w:cstheme="minorHAnsi"/>
                <w:sz w:val="24"/>
              </w:rPr>
              <w:t xml:space="preserve"> Autorka začíná analýzu na makroekonomické úrovni. Uvádí zde rovněž, </w:t>
            </w:r>
            <w:r w:rsidR="00707486">
              <w:rPr>
                <w:rFonts w:cstheme="minorHAnsi"/>
                <w:sz w:val="24"/>
              </w:rPr>
              <w:t xml:space="preserve">avšak </w:t>
            </w:r>
            <w:r w:rsidRPr="00707486">
              <w:rPr>
                <w:rFonts w:cstheme="minorHAnsi"/>
                <w:sz w:val="24"/>
              </w:rPr>
              <w:t>velmi stručně, dopad makroekonomických fundamentů na realitní trh.</w:t>
            </w:r>
            <w:r w:rsidR="00707486" w:rsidRPr="00707486">
              <w:rPr>
                <w:rFonts w:cstheme="minorHAnsi"/>
                <w:sz w:val="24"/>
              </w:rPr>
              <w:t xml:space="preserve"> Následuje analýza hypotéčního trhu v ČR a analýza možností financování hypoték, což je vzhledem k cílům práce žádoucí. Kvalitně zpracovaná je rovněž část, kde autorka porovnává dlouhodobé a krátkodobé pronájmy. Opět je zde uvedeno shrnutí současného stavu. Analýzy jsou dostatečně podložené, náročnost sběru dat a jejich zpracování je středně náročná.</w:t>
            </w:r>
          </w:p>
        </w:tc>
      </w:tr>
    </w:tbl>
    <w:p w14:paraId="530A7CCA" w14:textId="61567051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8D205F" w:rsidR="000E094A" w:rsidRDefault="003A2C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8C781" w14:textId="7DEA5DC0" w:rsidR="003A2CB7" w:rsidRPr="003A2CB7" w:rsidRDefault="00707486" w:rsidP="00CD12C3">
            <w:pPr>
              <w:tabs>
                <w:tab w:val="right" w:pos="8789"/>
              </w:tabs>
              <w:jc w:val="both"/>
              <w:rPr>
                <w:rFonts w:cstheme="minorHAnsi"/>
                <w:sz w:val="24"/>
              </w:rPr>
            </w:pPr>
            <w:r w:rsidRPr="003A2CB7">
              <w:rPr>
                <w:rFonts w:cstheme="minorHAnsi"/>
                <w:sz w:val="24"/>
              </w:rPr>
              <w:t>Praktická část práce přímo navazuje na část analytickou. Výstupem je zde formulace investičního doporučení pro investory, kteří by zvažovali investici do nemovitostí. Část doporučení je zahrnuta v kapitole 13, a to jak pro dlouhodobý, krátkodobý pronájem i pro nemovitostní fondy. Závěry jsou dostatečně podložené analytickou částí diplomové práce.</w:t>
            </w:r>
            <w:r w:rsidR="003A2CB7" w:rsidRPr="003A2CB7">
              <w:rPr>
                <w:rFonts w:cstheme="minorHAnsi"/>
                <w:sz w:val="24"/>
              </w:rPr>
              <w:t xml:space="preserve"> V poslední kapitole jsou uvedeny scénáře možného budoucího vývoje v rámci realitního trhu v ČR. Autorka zde pomocí metody čisté současné hodnoty zkoumá výhodnost investice v případě tří možných scénářů budoucího vývoje. Některé poznatky jsou vhodným zdrojem k odborné diskusi (např. diskontní sazby) a místy jsou analytické závěry lehce </w:t>
            </w:r>
            <w:r w:rsidR="003A2CB7" w:rsidRPr="003A2CB7">
              <w:rPr>
                <w:rFonts w:cstheme="minorHAnsi"/>
                <w:sz w:val="24"/>
              </w:rPr>
              <w:lastRenderedPageBreak/>
              <w:t>obecné. Zároveň je však zpracování těchto scénářů velmi náročné, avšak poslední ze zásad v zadání této diplomové práce byla splněna.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B961058" w:rsidR="000E094A" w:rsidRDefault="003A2C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6CAF07B" w:rsidR="004D378C" w:rsidRPr="008B781B" w:rsidRDefault="004D378C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105A3E5" w14:textId="6E873CFD" w:rsidR="000E094A" w:rsidRPr="003A2CB7" w:rsidRDefault="003A2CB7" w:rsidP="00CD12C3">
            <w:pPr>
              <w:tabs>
                <w:tab w:val="right" w:pos="8789"/>
              </w:tabs>
              <w:jc w:val="both"/>
              <w:rPr>
                <w:rFonts w:cstheme="minorHAnsi"/>
                <w:sz w:val="24"/>
              </w:rPr>
            </w:pPr>
            <w:r w:rsidRPr="003A2CB7">
              <w:rPr>
                <w:rFonts w:cstheme="minorHAnsi"/>
                <w:sz w:val="24"/>
              </w:rPr>
              <w:t>Diplomová práce má dobrou formální úroveň, jak grafickou, tak i textovou. Text na sebe logicky navazuje, terminologie je adekvátní. Místy jsou jen hůře čitelná některá drobná čísla v grafech a převzatých obrázcích.</w:t>
            </w:r>
            <w:r>
              <w:rPr>
                <w:rFonts w:cstheme="minorHAnsi"/>
                <w:sz w:val="24"/>
              </w:rPr>
              <w:t xml:space="preserve"> K citacím žádné výhrady nemám.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EC09647" w:rsidR="009C7318" w:rsidRDefault="00EC53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15CD485" w:rsidR="00386EEB" w:rsidRPr="000E094A" w:rsidRDefault="003A2CB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Diplomovou práci hodnotím jako zdařilou. Autorka pracovala samostatně a pravidelně svou práci konzultovala. </w:t>
            </w:r>
            <w:r w:rsidR="00EC5370">
              <w:rPr>
                <w:rFonts w:cstheme="minorHAnsi"/>
              </w:rPr>
              <w:t>Diplomovou práci doporučuji k obhajobě, po zodpovězení níže uvedené otázky.</w:t>
            </w:r>
            <w:r>
              <w:rPr>
                <w:rFonts w:cstheme="minorHAnsi"/>
              </w:rPr>
              <w:t xml:space="preserve"> </w:t>
            </w:r>
            <w:r w:rsidR="00EC5370">
              <w:rPr>
                <w:rFonts w:cstheme="minorHAnsi"/>
              </w:rPr>
              <w:t>Navrhuji známku B.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2C41A3B" w:rsidR="009C7318" w:rsidRDefault="00EC537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Uvažujte situaci, kdy máte k dispozici např. 10 mil. Kč. Jakým způsobem byste do nemovitostí tyto peněžní prostředky investovala? Budete volit dlouhodobý, krátkodobý pronájem či nemovitostní fond?</w:t>
      </w:r>
    </w:p>
    <w:p w14:paraId="55DA52BC" w14:textId="487E0F3B" w:rsidR="005C4ACA" w:rsidRDefault="005C4ACA" w:rsidP="00B12DC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B12DC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AB6CE0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62E0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62E0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C0CD5D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62E0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454A5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62E0B">
            <w:rPr>
              <w:rFonts w:cstheme="minorHAnsi"/>
            </w:rPr>
            <w:t>04.05.2022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FA8F" w14:textId="77777777" w:rsidR="00957EC9" w:rsidRDefault="00957EC9" w:rsidP="00A40E93">
      <w:pPr>
        <w:spacing w:after="0" w:line="240" w:lineRule="auto"/>
      </w:pPr>
      <w:r>
        <w:separator/>
      </w:r>
    </w:p>
  </w:endnote>
  <w:endnote w:type="continuationSeparator" w:id="0">
    <w:p w14:paraId="6C9E663B" w14:textId="77777777" w:rsidR="00957EC9" w:rsidRDefault="00957EC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70D0" w14:textId="77777777" w:rsidR="00957EC9" w:rsidRDefault="00957EC9" w:rsidP="00A40E93">
      <w:pPr>
        <w:spacing w:after="0" w:line="240" w:lineRule="auto"/>
      </w:pPr>
      <w:r>
        <w:separator/>
      </w:r>
    </w:p>
  </w:footnote>
  <w:footnote w:type="continuationSeparator" w:id="0">
    <w:p w14:paraId="640084AD" w14:textId="77777777" w:rsidR="00957EC9" w:rsidRDefault="00957EC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291344">
    <w:abstractNumId w:val="0"/>
  </w:num>
  <w:num w:numId="2" w16cid:durableId="2099864104">
    <w:abstractNumId w:val="3"/>
  </w:num>
  <w:num w:numId="3" w16cid:durableId="379061355">
    <w:abstractNumId w:val="2"/>
  </w:num>
  <w:num w:numId="4" w16cid:durableId="199049428">
    <w:abstractNumId w:val="1"/>
  </w:num>
  <w:num w:numId="5" w16cid:durableId="1510371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493"/>
    <w:rsid w:val="0029651C"/>
    <w:rsid w:val="00366C75"/>
    <w:rsid w:val="00386EEB"/>
    <w:rsid w:val="003A2041"/>
    <w:rsid w:val="003A2CB7"/>
    <w:rsid w:val="004D378C"/>
    <w:rsid w:val="005C4ACA"/>
    <w:rsid w:val="0067082B"/>
    <w:rsid w:val="00694399"/>
    <w:rsid w:val="006C4198"/>
    <w:rsid w:val="00707486"/>
    <w:rsid w:val="0073639B"/>
    <w:rsid w:val="007553A6"/>
    <w:rsid w:val="00762E0B"/>
    <w:rsid w:val="0085398A"/>
    <w:rsid w:val="008B781B"/>
    <w:rsid w:val="008E2072"/>
    <w:rsid w:val="008E6C95"/>
    <w:rsid w:val="00957EC9"/>
    <w:rsid w:val="00974EA2"/>
    <w:rsid w:val="0097798F"/>
    <w:rsid w:val="00987B93"/>
    <w:rsid w:val="009C322A"/>
    <w:rsid w:val="009C7318"/>
    <w:rsid w:val="00A40E93"/>
    <w:rsid w:val="00A7527E"/>
    <w:rsid w:val="00B12DC8"/>
    <w:rsid w:val="00B14451"/>
    <w:rsid w:val="00BA16DD"/>
    <w:rsid w:val="00BB1AE1"/>
    <w:rsid w:val="00C02883"/>
    <w:rsid w:val="00CA34A9"/>
    <w:rsid w:val="00CB5775"/>
    <w:rsid w:val="00CC5272"/>
    <w:rsid w:val="00CD12C3"/>
    <w:rsid w:val="00DC7D52"/>
    <w:rsid w:val="00DD4115"/>
    <w:rsid w:val="00E22423"/>
    <w:rsid w:val="00EC5370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B3930"/>
    <w:rsid w:val="005E083B"/>
    <w:rsid w:val="008F2430"/>
    <w:rsid w:val="00A00291"/>
    <w:rsid w:val="00C4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Vojta Sadil</cp:lastModifiedBy>
  <cp:revision>13</cp:revision>
  <cp:lastPrinted>2022-03-14T11:55:00Z</cp:lastPrinted>
  <dcterms:created xsi:type="dcterms:W3CDTF">2022-03-14T14:34:00Z</dcterms:created>
  <dcterms:modified xsi:type="dcterms:W3CDTF">2022-05-11T12:28:00Z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