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4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Zdeněk Mach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46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angažovanost a motivovanost vybraných pracovníků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</w:t>
            </w:r>
            <w:r w:rsidR="00EC6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34E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23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B6611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B6611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3C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93B7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8523E3" w:rsidRDefault="00134EC0" w:rsidP="001E7A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FE3CA7">
              <w:rPr>
                <w:sz w:val="22"/>
                <w:szCs w:val="22"/>
              </w:rPr>
              <w:t>zabývá problematikou pracovní angažovanosti pracovníků v sociálních službách. Téma je zajímavé, prakticky přínosné. Ocenit lze především snahu o kvalitní zpracování tématu a proniknutí do problematiky. Silnou stránkou práce je její metodologická část – promyšlená koncepce výzkumu, zvolená technika a způsob zpracování dat. Poněkud problematičtější je vyhodnocení hypotéz (</w:t>
            </w:r>
            <w:r w:rsidR="005E7291">
              <w:rPr>
                <w:sz w:val="22"/>
                <w:szCs w:val="22"/>
              </w:rPr>
              <w:t xml:space="preserve">souvislost s délkou praxe), které není provedeno příliš standardně (nadbytečné jsou kategorie týkající se délky praxe, při vyhodnocení by bylo vhodné pracovat s hodnotou signifikance). Popisné výsledky jsou však zpracovány srozumitelně a přehledně. Přestože mohly být některé informace v diplomové práci formulovány </w:t>
            </w:r>
            <w:r w:rsidR="00BC4BFA">
              <w:rPr>
                <w:sz w:val="22"/>
                <w:szCs w:val="22"/>
              </w:rPr>
              <w:t>s ohledem na odbornost textu</w:t>
            </w:r>
            <w:r w:rsidR="00631C95">
              <w:rPr>
                <w:sz w:val="22"/>
                <w:szCs w:val="22"/>
              </w:rPr>
              <w:t>, práce přináší řadu podnětných zjištění. Rovněž oceňuji osobní zaujetí studenta při zpracování práce a hlubší vhled do problematiky.</w:t>
            </w:r>
          </w:p>
          <w:p w:rsidR="00B411DB" w:rsidRPr="00C50B27" w:rsidRDefault="006279AD" w:rsidP="00B661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3058B" w:rsidRDefault="0063058B" w:rsidP="00362AB0">
            <w:pPr>
              <w:rPr>
                <w:b/>
                <w:sz w:val="22"/>
                <w:szCs w:val="22"/>
              </w:rPr>
            </w:pPr>
          </w:p>
          <w:p w:rsidR="00E93B71" w:rsidRDefault="00631C95" w:rsidP="00631C9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lze ověřit zvolené hypotézy (bez rozdělení do kategorií)? U podobných výsledků je někdy kon</w:t>
            </w:r>
            <w:r w:rsidR="00BC4BFA">
              <w:rPr>
                <w:sz w:val="22"/>
                <w:szCs w:val="22"/>
              </w:rPr>
              <w:t>statována velmi slabá závislost</w:t>
            </w:r>
            <w:r w:rsidR="0053681A">
              <w:rPr>
                <w:sz w:val="22"/>
                <w:szCs w:val="22"/>
              </w:rPr>
              <w:t xml:space="preserve"> (např. r = -0,</w:t>
            </w:r>
            <w:r>
              <w:rPr>
                <w:sz w:val="22"/>
                <w:szCs w:val="22"/>
              </w:rPr>
              <w:t>04)</w:t>
            </w:r>
            <w:r w:rsidR="00BC4BFA">
              <w:rPr>
                <w:sz w:val="22"/>
                <w:szCs w:val="22"/>
              </w:rPr>
              <w:t>, zatímco u</w:t>
            </w:r>
            <w:r w:rsidRPr="00631C95">
              <w:rPr>
                <w:sz w:val="22"/>
                <w:szCs w:val="22"/>
              </w:rPr>
              <w:t xml:space="preserve"> jiných nezávislost (</w:t>
            </w:r>
            <w:r w:rsidR="0053681A">
              <w:rPr>
                <w:sz w:val="22"/>
                <w:szCs w:val="22"/>
              </w:rPr>
              <w:t xml:space="preserve">např. </w:t>
            </w:r>
            <w:r w:rsidR="0053681A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53681A">
              <w:rPr>
                <w:sz w:val="22"/>
                <w:szCs w:val="22"/>
              </w:rPr>
              <w:t>r = 0,</w:t>
            </w:r>
            <w:r>
              <w:rPr>
                <w:sz w:val="22"/>
                <w:szCs w:val="22"/>
              </w:rPr>
              <w:t xml:space="preserve">11), </w:t>
            </w:r>
            <w:r w:rsidRPr="00631C95">
              <w:rPr>
                <w:sz w:val="22"/>
                <w:szCs w:val="22"/>
              </w:rPr>
              <w:t xml:space="preserve">i když se </w:t>
            </w:r>
            <w:r>
              <w:rPr>
                <w:sz w:val="22"/>
                <w:szCs w:val="22"/>
              </w:rPr>
              <w:t>jedná o podobné</w:t>
            </w:r>
            <w:r w:rsidRPr="00631C95">
              <w:rPr>
                <w:sz w:val="22"/>
                <w:szCs w:val="22"/>
              </w:rPr>
              <w:t xml:space="preserve"> výsledky</w:t>
            </w:r>
            <w:r>
              <w:rPr>
                <w:sz w:val="22"/>
                <w:szCs w:val="22"/>
              </w:rPr>
              <w:t>. Vy</w:t>
            </w:r>
            <w:r w:rsidRPr="00631C95">
              <w:rPr>
                <w:sz w:val="22"/>
                <w:szCs w:val="22"/>
              </w:rPr>
              <w:t xml:space="preserve">světlete.  </w:t>
            </w:r>
            <w:r w:rsidR="00E93B71" w:rsidRPr="00631C95">
              <w:rPr>
                <w:sz w:val="22"/>
                <w:szCs w:val="22"/>
              </w:rPr>
              <w:t xml:space="preserve"> </w:t>
            </w:r>
          </w:p>
          <w:p w:rsidR="00631C95" w:rsidRDefault="00631C95" w:rsidP="00631C9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doporučení pro praxi. </w:t>
            </w:r>
          </w:p>
          <w:p w:rsidR="00631C95" w:rsidRPr="00631C95" w:rsidRDefault="00631C95" w:rsidP="00631C95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82BD6" w:rsidRDefault="00A82BD6" w:rsidP="00C50B27">
            <w:pPr>
              <w:jc w:val="center"/>
              <w:rPr>
                <w:sz w:val="22"/>
                <w:szCs w:val="22"/>
              </w:rPr>
            </w:pPr>
            <w:r w:rsidRPr="00A82B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1C95">
              <w:rPr>
                <w:sz w:val="22"/>
                <w:szCs w:val="22"/>
              </w:rPr>
              <w:t xml:space="preserve"> 2. 5</w:t>
            </w:r>
            <w:r w:rsidR="006279AD">
              <w:rPr>
                <w:sz w:val="22"/>
                <w:szCs w:val="22"/>
              </w:rPr>
              <w:t>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79AD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B6611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83" w:rsidRDefault="009B4883">
      <w:r>
        <w:separator/>
      </w:r>
    </w:p>
  </w:endnote>
  <w:endnote w:type="continuationSeparator" w:id="0">
    <w:p w:rsidR="009B4883" w:rsidRDefault="009B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83" w:rsidRDefault="009B4883">
      <w:r>
        <w:separator/>
      </w:r>
    </w:p>
  </w:footnote>
  <w:footnote w:type="continuationSeparator" w:id="0">
    <w:p w:rsidR="009B4883" w:rsidRDefault="009B48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D30C5"/>
    <w:multiLevelType w:val="hybridMultilevel"/>
    <w:tmpl w:val="23B4072C"/>
    <w:lvl w:ilvl="0" w:tplc="72383A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2E"/>
    <w:rsid w:val="000F4E4C"/>
    <w:rsid w:val="00134EC0"/>
    <w:rsid w:val="0019542E"/>
    <w:rsid w:val="001E7A50"/>
    <w:rsid w:val="002E1454"/>
    <w:rsid w:val="00323ACA"/>
    <w:rsid w:val="00362AB0"/>
    <w:rsid w:val="00367C85"/>
    <w:rsid w:val="003F5DA2"/>
    <w:rsid w:val="00512982"/>
    <w:rsid w:val="00514664"/>
    <w:rsid w:val="00526D47"/>
    <w:rsid w:val="0053681A"/>
    <w:rsid w:val="0055255D"/>
    <w:rsid w:val="005C219A"/>
    <w:rsid w:val="005E7291"/>
    <w:rsid w:val="006279AD"/>
    <w:rsid w:val="0063058B"/>
    <w:rsid w:val="00631C95"/>
    <w:rsid w:val="006847E2"/>
    <w:rsid w:val="0070056B"/>
    <w:rsid w:val="007A6191"/>
    <w:rsid w:val="007F460A"/>
    <w:rsid w:val="00803D01"/>
    <w:rsid w:val="008523E3"/>
    <w:rsid w:val="008D4952"/>
    <w:rsid w:val="00905D02"/>
    <w:rsid w:val="00962B00"/>
    <w:rsid w:val="009B4883"/>
    <w:rsid w:val="00A72E5D"/>
    <w:rsid w:val="00A82BD6"/>
    <w:rsid w:val="00B411DB"/>
    <w:rsid w:val="00B6611B"/>
    <w:rsid w:val="00BA3203"/>
    <w:rsid w:val="00BC4BFA"/>
    <w:rsid w:val="00C3162E"/>
    <w:rsid w:val="00C50B27"/>
    <w:rsid w:val="00CA37C6"/>
    <w:rsid w:val="00CC557C"/>
    <w:rsid w:val="00D808D6"/>
    <w:rsid w:val="00DC1BF5"/>
    <w:rsid w:val="00E709EA"/>
    <w:rsid w:val="00E83040"/>
    <w:rsid w:val="00E93B71"/>
    <w:rsid w:val="00EC62BD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08146"/>
  <w15:chartTrackingRefBased/>
  <w15:docId w15:val="{075FFCAA-E32E-4099-83BD-2F3821A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130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2022-04-27T06:48:00Z</dcterms:created>
  <dcterms:modified xsi:type="dcterms:W3CDTF">2022-05-03T07:25:00Z</dcterms:modified>
</cp:coreProperties>
</file>