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C75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Radka Chlupová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C75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osob ve výkonu trestu odnětí svobody ke vzdělávání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CC75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C75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C75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C753F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C753F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C753F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C753F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CC75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pojednává o zajímavém tématu, které je jistě důležité, a </w:t>
            </w:r>
            <w:r w:rsidR="00A83C09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 zejména v oblasti recidivy osob vycházejících z VTOS. Kladu si však otázku, kde autorka spatřuje vztah tématu ke studovanému oboru. Větší důraz na činnosti sociálního pracovníka v </w:t>
            </w:r>
            <w:proofErr w:type="spellStart"/>
            <w:r>
              <w:rPr>
                <w:sz w:val="22"/>
                <w:szCs w:val="22"/>
              </w:rPr>
              <w:t>penitenciární</w:t>
            </w:r>
            <w:proofErr w:type="spellEnd"/>
            <w:r>
              <w:rPr>
                <w:sz w:val="22"/>
                <w:szCs w:val="22"/>
              </w:rPr>
              <w:t xml:space="preserve"> péči nebo na obsah programu zacházení by byl pro obor o něco přínosnější.</w:t>
            </w:r>
          </w:p>
          <w:p w:rsidR="00B411DB" w:rsidRDefault="00CC753F" w:rsidP="00362AB0">
            <w:pPr>
              <w:rPr>
                <w:b/>
                <w:sz w:val="22"/>
                <w:szCs w:val="22"/>
              </w:rPr>
            </w:pPr>
            <w:r w:rsidRPr="00CC753F">
              <w:rPr>
                <w:b/>
                <w:sz w:val="22"/>
                <w:szCs w:val="22"/>
              </w:rPr>
              <w:t>Silné a slabé stránky práce:</w:t>
            </w:r>
          </w:p>
          <w:p w:rsidR="00CC753F" w:rsidRDefault="00CC753F" w:rsidP="00CC75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C753F">
              <w:rPr>
                <w:sz w:val="22"/>
                <w:szCs w:val="22"/>
              </w:rPr>
              <w:t>Autorka zpracovala obsahově adekvátní teoretickou část. Snaží se jednotlivé pasáže a kapitoly textu vždy vztahovat k celkovému zaměření práce.</w:t>
            </w:r>
          </w:p>
          <w:p w:rsidR="00CC753F" w:rsidRDefault="00CC753F" w:rsidP="00CC75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legislativní ukotvení tématu a orientaci autorky v těchto dokumentech.</w:t>
            </w:r>
          </w:p>
          <w:p w:rsidR="00CC753F" w:rsidRDefault="00CC753F" w:rsidP="00CC75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Nedostatky spatřuji v praktické části, kde je výzkum pojatý spíše popisně.</w:t>
            </w:r>
          </w:p>
          <w:p w:rsidR="00CC753F" w:rsidRDefault="00CC753F" w:rsidP="00CC75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cíle a výzkumné otázky považuji za nevhodně formulované, kde DVC č. 4 – 6. považuji za spíše nadbytečné. Autorka se mohla zaměřit na užší okruh témat, a ta zkoumat více podrobněji nebo ve vzájemném vztahu.</w:t>
            </w:r>
          </w:p>
          <w:p w:rsidR="00CC753F" w:rsidRDefault="00A83C09" w:rsidP="00CC75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realizovaný předvýzkum vzhledem k využití dotazníku vlastní konstrukce.</w:t>
            </w:r>
          </w:p>
          <w:p w:rsidR="00A83C09" w:rsidRDefault="00A83C09" w:rsidP="00CC75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je standardně zpracovaná.</w:t>
            </w:r>
          </w:p>
          <w:p w:rsidR="00A83C09" w:rsidRDefault="00A83C09" w:rsidP="00CC75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Bohužel ani zde autorka více nerozpracovává interpretaci dat. Často se spíše opakují informace již uvedené v analýze. Autorka příliš nevyvozuje závěry na základě zjištěných údajů. </w:t>
            </w:r>
          </w:p>
          <w:p w:rsidR="00A83C09" w:rsidRPr="00CC753F" w:rsidRDefault="00A83C09" w:rsidP="00CC75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je spíše obecné.</w:t>
            </w:r>
          </w:p>
          <w:p w:rsidR="00F1326B" w:rsidRPr="00A83C09" w:rsidRDefault="00A83C09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Práci doporučuji </w:t>
            </w:r>
            <w:bookmarkStart w:id="0" w:name="_GoBack"/>
            <w:bookmarkEnd w:id="0"/>
            <w:r w:rsidRPr="00A83C09">
              <w:rPr>
                <w:b/>
                <w:sz w:val="22"/>
                <w:szCs w:val="22"/>
              </w:rPr>
              <w:t>k obhajobě s hodnocením C.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CC75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blíže popsat vztah tématu k sociální pedagogice?</w:t>
            </w:r>
          </w:p>
          <w:p w:rsidR="00B411DB" w:rsidRPr="00C50B27" w:rsidRDefault="00A83C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možné data ještě dále zpracovat?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C753F">
              <w:rPr>
                <w:sz w:val="22"/>
                <w:szCs w:val="22"/>
              </w:rPr>
              <w:t xml:space="preserve"> 4. 5. 2022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C1C" w:rsidRDefault="00782C1C">
      <w:r>
        <w:separator/>
      </w:r>
    </w:p>
  </w:endnote>
  <w:endnote w:type="continuationSeparator" w:id="0">
    <w:p w:rsidR="00782C1C" w:rsidRDefault="0078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C1C" w:rsidRDefault="00782C1C">
      <w:r>
        <w:separator/>
      </w:r>
    </w:p>
  </w:footnote>
  <w:footnote w:type="continuationSeparator" w:id="0">
    <w:p w:rsidR="00782C1C" w:rsidRDefault="00782C1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B6688"/>
    <w:multiLevelType w:val="hybridMultilevel"/>
    <w:tmpl w:val="90B4E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53F"/>
    <w:rsid w:val="00154F27"/>
    <w:rsid w:val="0021256F"/>
    <w:rsid w:val="00362AB0"/>
    <w:rsid w:val="003F5DA2"/>
    <w:rsid w:val="00512982"/>
    <w:rsid w:val="00526D47"/>
    <w:rsid w:val="0055255D"/>
    <w:rsid w:val="005C219A"/>
    <w:rsid w:val="006847E2"/>
    <w:rsid w:val="007553A2"/>
    <w:rsid w:val="00782C1C"/>
    <w:rsid w:val="008614B3"/>
    <w:rsid w:val="009A27D5"/>
    <w:rsid w:val="00A83C09"/>
    <w:rsid w:val="00B411DB"/>
    <w:rsid w:val="00BA3203"/>
    <w:rsid w:val="00C50B27"/>
    <w:rsid w:val="00CA7D64"/>
    <w:rsid w:val="00CC753F"/>
    <w:rsid w:val="00D05C79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7CEDE"/>
  <w15:chartTrackingRefBased/>
  <w15:docId w15:val="{8C12EEB2-6FFD-4415-BDDE-1F6764DC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C7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BAKAL&#193;&#344;SK&#201;%20PR&#193;CE_2022%20(4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(4)</Template>
  <TotalTime>17</TotalTime>
  <Pages>2</Pages>
  <Words>390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1</cp:revision>
  <cp:lastPrinted>2022-05-04T12:08:00Z</cp:lastPrinted>
  <dcterms:created xsi:type="dcterms:W3CDTF">2022-05-04T11:51:00Z</dcterms:created>
  <dcterms:modified xsi:type="dcterms:W3CDTF">2022-05-04T12:08:00Z</dcterms:modified>
</cp:coreProperties>
</file>