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E26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proofErr w:type="spellStart"/>
            <w:r>
              <w:rPr>
                <w:sz w:val="22"/>
                <w:szCs w:val="22"/>
              </w:rPr>
              <w:t>Darek</w:t>
            </w:r>
            <w:proofErr w:type="spellEnd"/>
            <w:r>
              <w:rPr>
                <w:sz w:val="22"/>
                <w:szCs w:val="22"/>
              </w:rPr>
              <w:t xml:space="preserve"> Nedbal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E2687" w:rsidP="006E2687">
            <w:pPr>
              <w:rPr>
                <w:sz w:val="22"/>
                <w:szCs w:val="22"/>
              </w:rPr>
            </w:pPr>
            <w:r w:rsidRPr="006E2687">
              <w:rPr>
                <w:sz w:val="22"/>
                <w:szCs w:val="22"/>
              </w:rPr>
              <w:t>Asistent pedagoga a jeho význam v inkluzivním procesu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6E26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6E26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A662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6E2687">
              <w:rPr>
                <w:sz w:val="22"/>
                <w:szCs w:val="22"/>
              </w:rPr>
              <w:t>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97E0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892A98" w:rsidP="00861A09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zaměřuje na velmi aktuální a zajímavé téma. Oceňuji výběr tématu a autorovu zainteresovanost. Zároveň kladně hodnotím výběr tématu v kontextu studovaného oboru. </w:t>
            </w:r>
          </w:p>
          <w:p w:rsidR="00861A09" w:rsidRDefault="00892A98" w:rsidP="00861A09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standardně dělena na část teoretickou, která prostřednictvím tří hlavních kapitol popisuje především koncept a filosofii inkluze. Jako stěžej</w:t>
            </w:r>
            <w:r w:rsidR="007F4EAE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í považuji třetí kapitolu</w:t>
            </w:r>
            <w:r w:rsidR="00292C7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zabývající se asistentem pedagogika.</w:t>
            </w:r>
            <w:r w:rsidR="00861A09">
              <w:rPr>
                <w:sz w:val="22"/>
                <w:szCs w:val="22"/>
              </w:rPr>
              <w:t xml:space="preserve"> Oceňuji její zpracování a akcentování postave</w:t>
            </w:r>
            <w:r w:rsidR="00292C7D">
              <w:rPr>
                <w:sz w:val="22"/>
                <w:szCs w:val="22"/>
              </w:rPr>
              <w:t>ní asistenta pedagoga v oblasti</w:t>
            </w:r>
            <w:r w:rsidR="00861A09">
              <w:rPr>
                <w:sz w:val="22"/>
                <w:szCs w:val="22"/>
              </w:rPr>
              <w:t xml:space="preserve"> spolupráce s dalšími subjekty.</w:t>
            </w:r>
            <w:r>
              <w:rPr>
                <w:sz w:val="22"/>
                <w:szCs w:val="22"/>
              </w:rPr>
              <w:t xml:space="preserve"> V úvodu na straně 12 </w:t>
            </w:r>
            <w:r w:rsidR="007F4EAE">
              <w:rPr>
                <w:sz w:val="22"/>
                <w:szCs w:val="22"/>
              </w:rPr>
              <w:t>jsou uvedeni autoři, zabývající se problematikou inkluze v  českém prostředí. A</w:t>
            </w:r>
            <w:r>
              <w:rPr>
                <w:sz w:val="22"/>
                <w:szCs w:val="22"/>
              </w:rPr>
              <w:t xml:space="preserve">čkoli </w:t>
            </w:r>
            <w:r w:rsidR="007F4EAE">
              <w:rPr>
                <w:sz w:val="22"/>
                <w:szCs w:val="22"/>
              </w:rPr>
              <w:t xml:space="preserve">je uvedeno, že </w:t>
            </w:r>
            <w:r>
              <w:rPr>
                <w:sz w:val="22"/>
                <w:szCs w:val="22"/>
              </w:rPr>
              <w:t>se nejedná o vyčerpávající seznam autorů, tento výčet je diskutabilní, neboť je celá řada dalších autorů a to nejenom českých, ale i zahraničních (kde se otázka inkluzivního vzdělávání řeší</w:t>
            </w:r>
            <w:r w:rsidR="007F4EA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oproti české vzdělávací politiky</w:t>
            </w:r>
            <w:r w:rsidR="007F4EA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po delší dobu), které by bylo v tomto kontextu vhodné citovat a vycházet z nich. </w:t>
            </w:r>
            <w:r w:rsidR="007F4EAE">
              <w:rPr>
                <w:sz w:val="22"/>
                <w:szCs w:val="22"/>
              </w:rPr>
              <w:t>Rozmanitost</w:t>
            </w:r>
            <w:r>
              <w:rPr>
                <w:sz w:val="22"/>
                <w:szCs w:val="22"/>
              </w:rPr>
              <w:t xml:space="preserve"> názorů jak na poli výzkumné</w:t>
            </w:r>
            <w:r w:rsidR="007F4EAE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, edukačním i politickém by </w:t>
            </w:r>
            <w:r w:rsidR="00292C7D">
              <w:rPr>
                <w:sz w:val="22"/>
                <w:szCs w:val="22"/>
              </w:rPr>
              <w:t>se tedy měla projevit</w:t>
            </w:r>
            <w:r w:rsidR="007F4EAE">
              <w:rPr>
                <w:sz w:val="22"/>
                <w:szCs w:val="22"/>
              </w:rPr>
              <w:t xml:space="preserve"> zejména v teoretické části diplomové práce. </w:t>
            </w:r>
            <w:r w:rsidR="00994FCB" w:rsidRPr="007F4EAE">
              <w:rPr>
                <w:sz w:val="22"/>
                <w:szCs w:val="22"/>
              </w:rPr>
              <w:t>V textu se objevuje lehká terminologická nejednotnost (nejednotné užívání termínů inkluze, inkluzivní pedagogika, inkluzivní vzdělávání, inkluzivní proces)</w:t>
            </w:r>
            <w:r w:rsidR="007F4EAE">
              <w:rPr>
                <w:sz w:val="22"/>
                <w:szCs w:val="22"/>
              </w:rPr>
              <w:t>.</w:t>
            </w:r>
            <w:r w:rsidR="007F4EAE" w:rsidRPr="007F4EAE">
              <w:rPr>
                <w:sz w:val="22"/>
                <w:szCs w:val="22"/>
              </w:rPr>
              <w:t xml:space="preserve"> </w:t>
            </w:r>
            <w:r w:rsidR="004843BA" w:rsidRPr="007F4EAE">
              <w:rPr>
                <w:sz w:val="22"/>
                <w:szCs w:val="22"/>
              </w:rPr>
              <w:t>Ně</w:t>
            </w:r>
            <w:r w:rsidR="00B27D09" w:rsidRPr="007F4EAE">
              <w:rPr>
                <w:sz w:val="22"/>
                <w:szCs w:val="22"/>
              </w:rPr>
              <w:t>které kapitoly (např</w:t>
            </w:r>
            <w:r w:rsidR="004843BA" w:rsidRPr="007F4EAE">
              <w:rPr>
                <w:sz w:val="22"/>
                <w:szCs w:val="22"/>
              </w:rPr>
              <w:t>. 1.2</w:t>
            </w:r>
            <w:r w:rsidR="00B27D09" w:rsidRPr="007F4EAE">
              <w:rPr>
                <w:sz w:val="22"/>
                <w:szCs w:val="22"/>
              </w:rPr>
              <w:t>; 1.4; 1.5</w:t>
            </w:r>
            <w:r w:rsidR="004843BA" w:rsidRPr="007F4EAE">
              <w:rPr>
                <w:sz w:val="22"/>
                <w:szCs w:val="22"/>
              </w:rPr>
              <w:t xml:space="preserve">) </w:t>
            </w:r>
            <w:r w:rsidR="00EB1D3F" w:rsidRPr="007F4EAE">
              <w:rPr>
                <w:sz w:val="22"/>
                <w:szCs w:val="22"/>
              </w:rPr>
              <w:t xml:space="preserve">postrádají hlubší analýzu. </w:t>
            </w:r>
            <w:r w:rsidR="00B27D09" w:rsidRPr="007F4EAE">
              <w:rPr>
                <w:sz w:val="22"/>
                <w:szCs w:val="22"/>
              </w:rPr>
              <w:t>V uvedených kapitolách se autor zmiňuje o důležitých a relevantních oblastech vztahujících se k tématu diplomové práce, bohužel se však jedná spíše o krátkou deskripci</w:t>
            </w:r>
            <w:r w:rsidR="00861A09">
              <w:rPr>
                <w:sz w:val="22"/>
                <w:szCs w:val="22"/>
              </w:rPr>
              <w:t>.</w:t>
            </w:r>
            <w:r w:rsidR="00861A09" w:rsidRPr="00861A09">
              <w:rPr>
                <w:sz w:val="22"/>
                <w:szCs w:val="22"/>
              </w:rPr>
              <w:t xml:space="preserve"> </w:t>
            </w:r>
            <w:r w:rsidR="00EB1D3F" w:rsidRPr="00861A09">
              <w:rPr>
                <w:sz w:val="22"/>
                <w:szCs w:val="22"/>
              </w:rPr>
              <w:t xml:space="preserve">Vzhledem k současným trendům a tématu diplomové práce je </w:t>
            </w:r>
            <w:r w:rsidR="00B27D09" w:rsidRPr="00861A09">
              <w:rPr>
                <w:sz w:val="22"/>
                <w:szCs w:val="22"/>
              </w:rPr>
              <w:t>otázka, nakolik je vhodné používání termínu „hendikepovaný žák“</w:t>
            </w:r>
            <w:r w:rsidR="00861A09">
              <w:rPr>
                <w:sz w:val="22"/>
                <w:szCs w:val="22"/>
              </w:rPr>
              <w:t>.</w:t>
            </w:r>
            <w:r w:rsidR="00B8614C">
              <w:rPr>
                <w:sz w:val="22"/>
                <w:szCs w:val="22"/>
              </w:rPr>
              <w:t xml:space="preserve"> I přes uvedené komentáře považuji teoretickou část za zdařilou. </w:t>
            </w:r>
          </w:p>
          <w:p w:rsidR="00861A09" w:rsidRPr="00861A09" w:rsidRDefault="00861A09" w:rsidP="003D59A2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Těžištěm empirické části je výzkumné šetření, jež má kvalitativní charakter. </w:t>
            </w:r>
            <w:r w:rsidRPr="00861A09">
              <w:rPr>
                <w:sz w:val="22"/>
                <w:szCs w:val="22"/>
              </w:rPr>
              <w:t>Vymezení výzkumného cíle není zcela precizováno (zároveň dochází na některých místech k zaměňování termínů „role“ a „význam“. Ačkoli v abstraktu je uvedeno, že diplomová práce se zabývá jak rolí, tak významem, nejsou tyto termíny adekvátně operacionalizovány).</w:t>
            </w:r>
            <w:r>
              <w:rPr>
                <w:sz w:val="22"/>
                <w:szCs w:val="22"/>
              </w:rPr>
              <w:t xml:space="preserve"> Oceňuji zpracování axiálního, selektivního kódování </w:t>
            </w:r>
            <w:r w:rsidR="00292C7D">
              <w:rPr>
                <w:sz w:val="22"/>
                <w:szCs w:val="22"/>
              </w:rPr>
              <w:t xml:space="preserve">(včetně vytvoření modelu) </w:t>
            </w:r>
            <w:r>
              <w:rPr>
                <w:sz w:val="22"/>
                <w:szCs w:val="22"/>
              </w:rPr>
              <w:t>a snahu autora o transparentní interpretaci dat (</w:t>
            </w:r>
            <w:r w:rsidR="00292C7D">
              <w:rPr>
                <w:sz w:val="22"/>
                <w:szCs w:val="22"/>
              </w:rPr>
              <w:t xml:space="preserve">k vyšší transparentnosti by </w:t>
            </w:r>
            <w:r>
              <w:rPr>
                <w:sz w:val="22"/>
                <w:szCs w:val="22"/>
              </w:rPr>
              <w:t xml:space="preserve">bezpochyby přispělo v příloze uvedení příkladu zpracování rozhovoru -přepis, kódování). </w:t>
            </w:r>
            <w:r w:rsidR="003D59A2">
              <w:rPr>
                <w:sz w:val="22"/>
                <w:szCs w:val="22"/>
              </w:rPr>
              <w:t xml:space="preserve">Diplomová práce by mohla být obohacena o diskuzi. </w:t>
            </w:r>
          </w:p>
          <w:p w:rsidR="00861A09" w:rsidRPr="00861A09" w:rsidRDefault="00861A09" w:rsidP="003D59A2">
            <w:pPr>
              <w:jc w:val="both"/>
              <w:rPr>
                <w:sz w:val="22"/>
                <w:szCs w:val="22"/>
              </w:rPr>
            </w:pPr>
            <w:r w:rsidRPr="00861A09">
              <w:rPr>
                <w:sz w:val="22"/>
                <w:szCs w:val="22"/>
              </w:rPr>
              <w:t xml:space="preserve">V textu se vyskytují drobné stylistické a gramatické nedostatky. V některých částech diplomové práce působí, že jejím ústředním tématem je integrace nikoliv inkluze. </w:t>
            </w:r>
            <w:r w:rsidR="003D59A2">
              <w:rPr>
                <w:sz w:val="22"/>
                <w:szCs w:val="22"/>
              </w:rPr>
              <w:t xml:space="preserve">V obsahu diplomové práce </w:t>
            </w:r>
            <w:r w:rsidR="00292C7D">
              <w:rPr>
                <w:sz w:val="22"/>
                <w:szCs w:val="22"/>
              </w:rPr>
              <w:t xml:space="preserve">(s. 9) </w:t>
            </w:r>
            <w:r w:rsidR="003D59A2">
              <w:rPr>
                <w:sz w:val="22"/>
                <w:szCs w:val="22"/>
              </w:rPr>
              <w:t>není uveden „závěr“.</w:t>
            </w:r>
          </w:p>
          <w:p w:rsidR="00F1326B" w:rsidRPr="00C50B27" w:rsidRDefault="003D59A2" w:rsidP="003D59A2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Diplomová práce přináší zajímavá zjištění a splňuje požadavky standardně kladeny na tento druh textu. Diplomovou práci hodnotím kladně a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EC75B0" w:rsidRDefault="00F804DC" w:rsidP="00EC75B0">
            <w:pPr>
              <w:pStyle w:val="Odstavecseseznamem"/>
              <w:numPr>
                <w:ilvl w:val="0"/>
                <w:numId w:val="2"/>
              </w:numPr>
              <w:spacing w:after="120"/>
              <w:ind w:left="306" w:hanging="306"/>
              <w:jc w:val="both"/>
              <w:rPr>
                <w:sz w:val="22"/>
                <w:szCs w:val="22"/>
              </w:rPr>
            </w:pPr>
            <w:r w:rsidRPr="00EC75B0">
              <w:rPr>
                <w:sz w:val="22"/>
                <w:szCs w:val="22"/>
              </w:rPr>
              <w:t>Na základě odborné literatury vysvětlete Vámi používaný termín „</w:t>
            </w:r>
            <w:r w:rsidR="00994FCB" w:rsidRPr="00EC75B0">
              <w:rPr>
                <w:sz w:val="22"/>
                <w:szCs w:val="22"/>
              </w:rPr>
              <w:t>i</w:t>
            </w:r>
            <w:r w:rsidRPr="00EC75B0">
              <w:rPr>
                <w:sz w:val="22"/>
                <w:szCs w:val="22"/>
              </w:rPr>
              <w:t>nkluzivní proces“</w:t>
            </w:r>
            <w:r w:rsidR="00994FCB" w:rsidRPr="00EC75B0">
              <w:rPr>
                <w:sz w:val="22"/>
                <w:szCs w:val="22"/>
              </w:rPr>
              <w:t xml:space="preserve"> (</w:t>
            </w:r>
            <w:r w:rsidR="00867DD1">
              <w:rPr>
                <w:sz w:val="22"/>
                <w:szCs w:val="22"/>
              </w:rPr>
              <w:t xml:space="preserve">jací jsou </w:t>
            </w:r>
            <w:r w:rsidR="00994FCB" w:rsidRPr="00EC75B0">
              <w:rPr>
                <w:sz w:val="22"/>
                <w:szCs w:val="22"/>
              </w:rPr>
              <w:t>aktéři a kontext). Jak je tento termín terminologicky vnímám ve vztahu k inkluzivnímu vzdělávání, inkluzi, inkluzivní pedagogice?</w:t>
            </w:r>
          </w:p>
          <w:p w:rsidR="00B27D09" w:rsidRPr="00EC75B0" w:rsidRDefault="00B27D09" w:rsidP="00EC75B0">
            <w:pPr>
              <w:pStyle w:val="Odstavecseseznamem"/>
              <w:numPr>
                <w:ilvl w:val="0"/>
                <w:numId w:val="2"/>
              </w:numPr>
              <w:spacing w:after="120"/>
              <w:ind w:left="306" w:hanging="306"/>
              <w:jc w:val="both"/>
              <w:rPr>
                <w:sz w:val="22"/>
                <w:szCs w:val="22"/>
              </w:rPr>
            </w:pPr>
            <w:r w:rsidRPr="00EC75B0">
              <w:rPr>
                <w:sz w:val="22"/>
                <w:szCs w:val="22"/>
              </w:rPr>
              <w:t>V teoretické části jste uvedl „Cesta k inkluzi je velmi křehkým a zranitelným procesem, který je ovlivňován celou řadou faktorů, jenž musí být pro jeho úspěšné zvládnutí v absolutním souladu“. V čem podle Vás spočívá Vámi uvedená zranitelnost?</w:t>
            </w:r>
            <w:r w:rsidR="00EF1238" w:rsidRPr="00EC75B0">
              <w:rPr>
                <w:sz w:val="22"/>
                <w:szCs w:val="22"/>
              </w:rPr>
              <w:t xml:space="preserve"> Pokuste se prosím, propojit faktory, které na tomto místě uvádíte s výsledky Vašeho výzkumu.</w:t>
            </w:r>
          </w:p>
          <w:p w:rsidR="00EF1238" w:rsidRPr="00EC75B0" w:rsidRDefault="00EF1238" w:rsidP="00EC75B0">
            <w:pPr>
              <w:pStyle w:val="Odstavecseseznamem"/>
              <w:numPr>
                <w:ilvl w:val="0"/>
                <w:numId w:val="2"/>
              </w:numPr>
              <w:spacing w:after="120"/>
              <w:ind w:left="306" w:hanging="306"/>
              <w:jc w:val="both"/>
              <w:rPr>
                <w:sz w:val="22"/>
                <w:szCs w:val="22"/>
              </w:rPr>
            </w:pPr>
            <w:r w:rsidRPr="00EC75B0">
              <w:rPr>
                <w:sz w:val="22"/>
                <w:szCs w:val="22"/>
              </w:rPr>
              <w:t>V kapitole 2.2 uvádíte bariéry v inkluzivním vzdělávání. Vysvětlete prosím, jak je na tom současná inkluze v českých školách? Jak tato otázka rezonuje vzdělávací politikou a diskuzemi na různých úrovních (celospolečenských, politických, lokálních)?</w:t>
            </w:r>
          </w:p>
          <w:p w:rsidR="00EC75B0" w:rsidRDefault="00EC75B0" w:rsidP="00EC75B0">
            <w:pPr>
              <w:pStyle w:val="Odstavecseseznamem"/>
              <w:numPr>
                <w:ilvl w:val="0"/>
                <w:numId w:val="2"/>
              </w:numPr>
              <w:spacing w:after="120"/>
              <w:ind w:left="306" w:hanging="306"/>
              <w:jc w:val="both"/>
              <w:rPr>
                <w:sz w:val="22"/>
                <w:szCs w:val="22"/>
              </w:rPr>
            </w:pPr>
            <w:r w:rsidRPr="00EC75B0">
              <w:rPr>
                <w:sz w:val="22"/>
                <w:szCs w:val="22"/>
              </w:rPr>
              <w:t>Přinesla Vaše diplomová práce zjištění, která byla zcela nová (jak pro Vás tak z hlediska jiných v této oblasti prováděných výzkumů)?</w:t>
            </w:r>
          </w:p>
          <w:p w:rsidR="00B411DB" w:rsidRPr="00867DD1" w:rsidRDefault="00892A98" w:rsidP="00362AB0">
            <w:pPr>
              <w:pStyle w:val="Odstavecseseznamem"/>
              <w:numPr>
                <w:ilvl w:val="0"/>
                <w:numId w:val="2"/>
              </w:numPr>
              <w:spacing w:after="120"/>
              <w:ind w:left="306" w:hanging="30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 způsobem jste postupoval při kódování rozhovorů?</w:t>
            </w:r>
            <w:r w:rsidR="00867DD1">
              <w:rPr>
                <w:sz w:val="22"/>
                <w:szCs w:val="22"/>
              </w:rPr>
              <w:t xml:space="preserve"> (např. ukázka kódování)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8614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C75B0">
              <w:rPr>
                <w:sz w:val="22"/>
                <w:szCs w:val="22"/>
              </w:rPr>
              <w:t xml:space="preserve"> 1. 5. 2022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8614C">
              <w:rPr>
                <w:sz w:val="22"/>
                <w:szCs w:val="22"/>
              </w:rPr>
              <w:t xml:space="preserve"> Anna Petr Šafránková, v.</w:t>
            </w:r>
            <w:r w:rsidR="00F62AC8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B8614C">
              <w:rPr>
                <w:sz w:val="22"/>
                <w:szCs w:val="22"/>
              </w:rPr>
              <w:t>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E4C" w:rsidRDefault="00827E4C">
      <w:r>
        <w:separator/>
      </w:r>
    </w:p>
  </w:endnote>
  <w:endnote w:type="continuationSeparator" w:id="0">
    <w:p w:rsidR="00827E4C" w:rsidRDefault="00827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E4C" w:rsidRDefault="00827E4C">
      <w:r>
        <w:separator/>
      </w:r>
    </w:p>
  </w:footnote>
  <w:footnote w:type="continuationSeparator" w:id="0">
    <w:p w:rsidR="00827E4C" w:rsidRDefault="00827E4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46881"/>
    <w:multiLevelType w:val="hybridMultilevel"/>
    <w:tmpl w:val="4C884D7A"/>
    <w:lvl w:ilvl="0" w:tplc="74D45E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22D82"/>
    <w:multiLevelType w:val="hybridMultilevel"/>
    <w:tmpl w:val="6574850E"/>
    <w:lvl w:ilvl="0" w:tplc="49129E10">
      <w:start w:val="7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2F"/>
    <w:rsid w:val="00292C7D"/>
    <w:rsid w:val="00294B1D"/>
    <w:rsid w:val="00297E08"/>
    <w:rsid w:val="0034192F"/>
    <w:rsid w:val="00362AB0"/>
    <w:rsid w:val="003D59A2"/>
    <w:rsid w:val="003F5DA2"/>
    <w:rsid w:val="004843BA"/>
    <w:rsid w:val="00512982"/>
    <w:rsid w:val="00526D47"/>
    <w:rsid w:val="0055255D"/>
    <w:rsid w:val="005C219A"/>
    <w:rsid w:val="006847E2"/>
    <w:rsid w:val="006E2687"/>
    <w:rsid w:val="007F4EAE"/>
    <w:rsid w:val="00827E4C"/>
    <w:rsid w:val="008614B3"/>
    <w:rsid w:val="00861A09"/>
    <w:rsid w:val="00867DD1"/>
    <w:rsid w:val="00877A3E"/>
    <w:rsid w:val="00892A98"/>
    <w:rsid w:val="008C5BD4"/>
    <w:rsid w:val="00994FCB"/>
    <w:rsid w:val="009B2248"/>
    <w:rsid w:val="00A244EA"/>
    <w:rsid w:val="00AA662D"/>
    <w:rsid w:val="00AF1740"/>
    <w:rsid w:val="00B02A88"/>
    <w:rsid w:val="00B27D09"/>
    <w:rsid w:val="00B411DB"/>
    <w:rsid w:val="00B8614C"/>
    <w:rsid w:val="00BA3203"/>
    <w:rsid w:val="00C50B27"/>
    <w:rsid w:val="00CE0A8B"/>
    <w:rsid w:val="00CE4377"/>
    <w:rsid w:val="00DC1BF5"/>
    <w:rsid w:val="00E67C85"/>
    <w:rsid w:val="00E709EA"/>
    <w:rsid w:val="00EB1D3F"/>
    <w:rsid w:val="00EC75B0"/>
    <w:rsid w:val="00EF1238"/>
    <w:rsid w:val="00F1326B"/>
    <w:rsid w:val="00F26B84"/>
    <w:rsid w:val="00F56E7C"/>
    <w:rsid w:val="00F62AC8"/>
    <w:rsid w:val="00F8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6069D8"/>
  <w15:chartTrackingRefBased/>
  <w15:docId w15:val="{4A649B08-577C-4423-9E73-252703A5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E2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6815</TotalTime>
  <Pages>2</Pages>
  <Words>732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Anna Petr Šafránková</cp:lastModifiedBy>
  <cp:revision>92</cp:revision>
  <cp:lastPrinted>2012-04-25T08:21:00Z</cp:lastPrinted>
  <dcterms:created xsi:type="dcterms:W3CDTF">2022-04-26T20:02:00Z</dcterms:created>
  <dcterms:modified xsi:type="dcterms:W3CDTF">2022-05-04T15:39:00Z</dcterms:modified>
</cp:coreProperties>
</file>