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C7564" w:rsidP="00362AB0">
            <w:pPr>
              <w:rPr>
                <w:sz w:val="22"/>
                <w:szCs w:val="22"/>
              </w:rPr>
            </w:pPr>
            <w:r w:rsidRPr="00CC7564">
              <w:rPr>
                <w:sz w:val="22"/>
                <w:szCs w:val="22"/>
              </w:rPr>
              <w:t>Nikol Pospíšilová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C7564" w:rsidP="00CC7564">
            <w:pPr>
              <w:rPr>
                <w:sz w:val="22"/>
                <w:szCs w:val="22"/>
              </w:rPr>
            </w:pPr>
            <w:r w:rsidRPr="00CC7564">
              <w:rPr>
                <w:sz w:val="22"/>
                <w:szCs w:val="22"/>
              </w:rPr>
              <w:t>Volnočasové aktivity dětí na prvním stupni</w:t>
            </w:r>
            <w:r>
              <w:rPr>
                <w:sz w:val="22"/>
                <w:szCs w:val="22"/>
              </w:rPr>
              <w:t xml:space="preserve"> </w:t>
            </w:r>
            <w:r w:rsidRPr="00CC7564">
              <w:rPr>
                <w:sz w:val="22"/>
                <w:szCs w:val="22"/>
              </w:rPr>
              <w:t>základních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35E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254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043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254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C043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254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F254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F254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254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254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2546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75F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35E28" w:rsidRPr="00435E28" w:rsidRDefault="00435E28" w:rsidP="00F82EB9">
            <w:pPr>
              <w:jc w:val="both"/>
              <w:rPr>
                <w:sz w:val="22"/>
                <w:szCs w:val="22"/>
              </w:rPr>
            </w:pPr>
            <w:r w:rsidRPr="00435E28">
              <w:rPr>
                <w:sz w:val="22"/>
                <w:szCs w:val="22"/>
              </w:rPr>
              <w:t>Student</w:t>
            </w:r>
            <w:r>
              <w:rPr>
                <w:sz w:val="22"/>
                <w:szCs w:val="22"/>
              </w:rPr>
              <w:t>ka se ve své závěrečné práci zabývá</w:t>
            </w:r>
            <w:r w:rsidR="00C043B0">
              <w:rPr>
                <w:sz w:val="22"/>
                <w:szCs w:val="22"/>
              </w:rPr>
              <w:t xml:space="preserve"> volnočasovými aktivitami cílové skupiny žáků 1. stupně základních škol. </w:t>
            </w:r>
            <w:r w:rsidR="005D4975">
              <w:rPr>
                <w:sz w:val="22"/>
                <w:szCs w:val="22"/>
              </w:rPr>
              <w:t>Práce žel vykazuje hrubé nedostatky především v praktické části, z nichž nejvýznamnější uvádím níže na výčtu.</w:t>
            </w:r>
            <w:r>
              <w:rPr>
                <w:sz w:val="23"/>
                <w:szCs w:val="23"/>
              </w:rPr>
              <w:t xml:space="preserve"> </w:t>
            </w:r>
          </w:p>
          <w:p w:rsidR="00435E28" w:rsidRDefault="00435E28" w:rsidP="00435E28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DF1CE2" w:rsidRPr="005D4975" w:rsidRDefault="00435E28" w:rsidP="00A652B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5D4975">
              <w:rPr>
                <w:sz w:val="22"/>
                <w:szCs w:val="22"/>
              </w:rPr>
              <w:t>K</w:t>
            </w:r>
            <w:r w:rsidR="00DF1CE2" w:rsidRPr="005D4975">
              <w:rPr>
                <w:sz w:val="22"/>
                <w:szCs w:val="22"/>
              </w:rPr>
              <w:t>vituji snahu o vymezení vztahu tématu ke studovanému oboru</w:t>
            </w:r>
            <w:r w:rsidR="00F25462">
              <w:rPr>
                <w:sz w:val="22"/>
                <w:szCs w:val="22"/>
              </w:rPr>
              <w:t>.</w:t>
            </w:r>
          </w:p>
          <w:p w:rsidR="005D4975" w:rsidRDefault="00435E28" w:rsidP="00435E28">
            <w:pPr>
              <w:rPr>
                <w:sz w:val="22"/>
                <w:szCs w:val="22"/>
              </w:rPr>
            </w:pPr>
            <w:r w:rsidRPr="00444FDF">
              <w:rPr>
                <w:b/>
                <w:sz w:val="22"/>
                <w:szCs w:val="22"/>
              </w:rPr>
              <w:t>Slabé stránky práce</w:t>
            </w:r>
            <w:r w:rsidRPr="00444FDF">
              <w:rPr>
                <w:sz w:val="22"/>
                <w:szCs w:val="22"/>
              </w:rPr>
              <w:t xml:space="preserve">: </w:t>
            </w:r>
          </w:p>
          <w:p w:rsidR="00435E28" w:rsidRPr="005D4975" w:rsidRDefault="005D4975" w:rsidP="00435E28">
            <w:pPr>
              <w:rPr>
                <w:i/>
                <w:sz w:val="22"/>
                <w:szCs w:val="22"/>
              </w:rPr>
            </w:pPr>
            <w:r w:rsidRPr="005D4975">
              <w:rPr>
                <w:i/>
                <w:sz w:val="22"/>
                <w:szCs w:val="22"/>
              </w:rPr>
              <w:t>Teoretická část</w:t>
            </w:r>
          </w:p>
          <w:p w:rsidR="00C043B0" w:rsidRDefault="00C043B0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Nedostatečná analýza problému;</w:t>
            </w:r>
          </w:p>
          <w:p w:rsidR="00C043B0" w:rsidRDefault="00C043B0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nepřehlednost rozebíraných témat;</w:t>
            </w:r>
          </w:p>
          <w:p w:rsidR="00C043B0" w:rsidRPr="002E45E7" w:rsidRDefault="00C043B0" w:rsidP="00C043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odchylky od citační normy;</w:t>
            </w:r>
          </w:p>
          <w:p w:rsidR="00CC7564" w:rsidRDefault="00C043B0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CC7564" w:rsidRPr="002E45E7">
              <w:rPr>
                <w:sz w:val="22"/>
                <w:szCs w:val="22"/>
              </w:rPr>
              <w:t>řestní jména či iniciály odborníků není třeba v textu uvádět;</w:t>
            </w:r>
          </w:p>
          <w:p w:rsidR="00DF1CE2" w:rsidRDefault="002E45E7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DF1CE2" w:rsidRPr="002E45E7">
              <w:rPr>
                <w:sz w:val="22"/>
                <w:szCs w:val="22"/>
              </w:rPr>
              <w:t>řílišné členění na odstavce, nedostatečné propojení textu;</w:t>
            </w:r>
          </w:p>
          <w:p w:rsidR="00B739CE" w:rsidRPr="002E45E7" w:rsidRDefault="00B739CE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ryze kompilační charakter textu;</w:t>
            </w:r>
          </w:p>
          <w:p w:rsidR="00DF1CE2" w:rsidRPr="002E45E7" w:rsidRDefault="005D4975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úvodní rešerše čtyř </w:t>
            </w:r>
            <w:r w:rsidR="00CC7564" w:rsidRPr="002E45E7">
              <w:rPr>
                <w:sz w:val="22"/>
                <w:szCs w:val="22"/>
              </w:rPr>
              <w:t>knih</w:t>
            </w:r>
            <w:r>
              <w:rPr>
                <w:sz w:val="22"/>
                <w:szCs w:val="22"/>
              </w:rPr>
              <w:t xml:space="preserve"> </w:t>
            </w:r>
            <w:r w:rsidR="00CC7564" w:rsidRPr="002E45E7">
              <w:rPr>
                <w:sz w:val="22"/>
                <w:szCs w:val="22"/>
              </w:rPr>
              <w:t>bych uvedla do příloh</w:t>
            </w:r>
            <w:r w:rsidR="00DF1CE2" w:rsidRPr="002E45E7">
              <w:rPr>
                <w:sz w:val="22"/>
                <w:szCs w:val="22"/>
              </w:rPr>
              <w:t xml:space="preserve">; </w:t>
            </w:r>
          </w:p>
          <w:p w:rsidR="002E45E7" w:rsidRPr="002E45E7" w:rsidRDefault="002E45E7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E45E7">
              <w:rPr>
                <w:sz w:val="22"/>
                <w:szCs w:val="22"/>
              </w:rPr>
              <w:t>nesrovnalosti v pojmech (např. německý „poetismus“ s. 18 –</w:t>
            </w:r>
            <w:r>
              <w:rPr>
                <w:sz w:val="22"/>
                <w:szCs w:val="22"/>
              </w:rPr>
              <w:t xml:space="preserve"> au</w:t>
            </w:r>
            <w:r w:rsidRPr="002E45E7">
              <w:rPr>
                <w:sz w:val="22"/>
                <w:szCs w:val="22"/>
              </w:rPr>
              <w:t>torka zřejmě měla na mysli p</w:t>
            </w:r>
            <w:r w:rsidR="005D4975">
              <w:rPr>
                <w:sz w:val="22"/>
                <w:szCs w:val="22"/>
              </w:rPr>
              <w:t>iet</w:t>
            </w:r>
            <w:r w:rsidRPr="002E45E7">
              <w:rPr>
                <w:sz w:val="22"/>
                <w:szCs w:val="22"/>
              </w:rPr>
              <w:t xml:space="preserve">ismus, </w:t>
            </w:r>
            <w:r w:rsidR="00F25462" w:rsidRPr="002E45E7">
              <w:rPr>
                <w:sz w:val="22"/>
                <w:szCs w:val="22"/>
              </w:rPr>
              <w:t>atd.</w:t>
            </w:r>
            <w:r w:rsidR="00F25462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2E45E7" w:rsidRPr="00F25462" w:rsidRDefault="002E45E7" w:rsidP="00F254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043B0">
              <w:rPr>
                <w:sz w:val="22"/>
                <w:szCs w:val="22"/>
              </w:rPr>
              <w:t>nevhodné členění textu (např. v kapitole 2 Aktivity dětí na prvním stupni základních škol ve</w:t>
            </w:r>
            <w:r w:rsidR="00F25462">
              <w:rPr>
                <w:sz w:val="22"/>
                <w:szCs w:val="22"/>
              </w:rPr>
              <w:t xml:space="preserve"> </w:t>
            </w:r>
            <w:r w:rsidRPr="00F25462">
              <w:rPr>
                <w:sz w:val="22"/>
                <w:szCs w:val="22"/>
              </w:rPr>
              <w:t xml:space="preserve">volném čase – autorka práce uvádí klasifikaci všech možných aktivit ve VČ, bez ohledu na zvolenou cílovou skupinu, </w:t>
            </w:r>
            <w:r w:rsidR="00F25462" w:rsidRPr="00F25462">
              <w:rPr>
                <w:sz w:val="22"/>
                <w:szCs w:val="22"/>
              </w:rPr>
              <w:t>atd.</w:t>
            </w:r>
            <w:r w:rsidR="00F25462">
              <w:rPr>
                <w:sz w:val="22"/>
                <w:szCs w:val="22"/>
              </w:rPr>
              <w:t>);</w:t>
            </w:r>
          </w:p>
          <w:p w:rsidR="00C043B0" w:rsidRDefault="00C043B0" w:rsidP="002E45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043B0">
              <w:rPr>
                <w:sz w:val="22"/>
                <w:szCs w:val="22"/>
              </w:rPr>
              <w:t>pasáže nesouvisející s tématem (např. s. 36);</w:t>
            </w:r>
          </w:p>
          <w:p w:rsidR="00FD14B5" w:rsidRDefault="00FD14B5" w:rsidP="002E45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malá šíře odborných zdrojů.</w:t>
            </w:r>
          </w:p>
          <w:p w:rsidR="005D4975" w:rsidRPr="005D4975" w:rsidRDefault="005D4975" w:rsidP="005D4975">
            <w:pPr>
              <w:pStyle w:val="Odstavecseseznamem"/>
              <w:ind w:left="0"/>
              <w:rPr>
                <w:i/>
                <w:sz w:val="22"/>
                <w:szCs w:val="22"/>
              </w:rPr>
            </w:pPr>
            <w:r w:rsidRPr="005D4975">
              <w:rPr>
                <w:i/>
                <w:sz w:val="22"/>
                <w:szCs w:val="22"/>
              </w:rPr>
              <w:t>Praktická část</w:t>
            </w:r>
          </w:p>
          <w:p w:rsidR="001866E4" w:rsidRPr="00C043B0" w:rsidRDefault="005D4975" w:rsidP="002E45E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C043B0" w:rsidRPr="00C043B0">
              <w:rPr>
                <w:sz w:val="22"/>
                <w:szCs w:val="22"/>
              </w:rPr>
              <w:t xml:space="preserve">rubé </w:t>
            </w:r>
            <w:r w:rsidR="001866E4" w:rsidRPr="00C043B0">
              <w:rPr>
                <w:sz w:val="22"/>
                <w:szCs w:val="22"/>
              </w:rPr>
              <w:t>nedostatky ve výzkumné části práce;</w:t>
            </w:r>
          </w:p>
          <w:p w:rsidR="001866E4" w:rsidRPr="00C043B0" w:rsidRDefault="001866E4" w:rsidP="00F82EB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043B0">
              <w:rPr>
                <w:sz w:val="22"/>
                <w:szCs w:val="22"/>
              </w:rPr>
              <w:t>výzkum je nedostatečně popsán;</w:t>
            </w:r>
          </w:p>
          <w:p w:rsidR="00C043B0" w:rsidRPr="00C043B0" w:rsidRDefault="00C043B0" w:rsidP="00435E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043B0">
              <w:rPr>
                <w:sz w:val="22"/>
                <w:szCs w:val="22"/>
              </w:rPr>
              <w:lastRenderedPageBreak/>
              <w:t>chybí jasně vymezené výzkumné cíle, výzkumné otázky, místo nich jsou uvedené pouze 3 hypotézy a navíc nevhodně formulované;</w:t>
            </w:r>
          </w:p>
          <w:p w:rsidR="00FD14B5" w:rsidRDefault="00FD14B5" w:rsidP="001866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25462">
              <w:rPr>
                <w:sz w:val="22"/>
                <w:szCs w:val="22"/>
              </w:rPr>
              <w:t>z absence VO plyne taktéž nejasná konstrukce výzkumného nástroje (vzhledem k obsahu jednotlivých položek i vzhledem k cílové skupině) i analýza dat</w:t>
            </w:r>
            <w:r w:rsidR="00A92852">
              <w:rPr>
                <w:sz w:val="22"/>
                <w:szCs w:val="22"/>
              </w:rPr>
              <w:t xml:space="preserve"> a jejich interpretace</w:t>
            </w:r>
            <w:r w:rsidRPr="00F25462">
              <w:rPr>
                <w:sz w:val="22"/>
                <w:szCs w:val="22"/>
              </w:rPr>
              <w:t>;</w:t>
            </w:r>
          </w:p>
          <w:p w:rsidR="00A92852" w:rsidRPr="00F25462" w:rsidRDefault="00A92852" w:rsidP="001866E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hypotézy nejsou vyhodnoceny statistickými metodami;</w:t>
            </w:r>
          </w:p>
          <w:p w:rsidR="008F0AE4" w:rsidRPr="00F82EB9" w:rsidRDefault="008F0AE4" w:rsidP="00435E2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nenaplnila cíl výzkumu a nevyužila potenciál </w:t>
            </w:r>
            <w:r w:rsidR="00B739CE">
              <w:rPr>
                <w:sz w:val="22"/>
                <w:szCs w:val="22"/>
              </w:rPr>
              <w:t>zvoleného</w:t>
            </w:r>
            <w:r>
              <w:rPr>
                <w:sz w:val="22"/>
                <w:szCs w:val="22"/>
              </w:rPr>
              <w:t xml:space="preserve"> tématu. </w:t>
            </w:r>
          </w:p>
          <w:p w:rsidR="00435E28" w:rsidRDefault="00435E28" w:rsidP="00435E28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435E28" w:rsidP="00435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Default="00275F2F" w:rsidP="00A928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Jak byste vzhledem k tématu práce vhodně nastavila design výzkumu</w:t>
            </w:r>
            <w:r w:rsidR="00A92852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 výzkumné otázky</w:t>
            </w:r>
            <w:r w:rsidR="00A92852">
              <w:rPr>
                <w:sz w:val="22"/>
                <w:szCs w:val="22"/>
              </w:rPr>
              <w:t>?</w:t>
            </w:r>
          </w:p>
          <w:p w:rsidR="00A92852" w:rsidRPr="00C50B27" w:rsidRDefault="00A92852" w:rsidP="00A92852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75F2F">
              <w:rPr>
                <w:sz w:val="22"/>
                <w:szCs w:val="22"/>
              </w:rPr>
              <w:t xml:space="preserve"> 4. 5. 2022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75F2F">
              <w:rPr>
                <w:sz w:val="22"/>
                <w:szCs w:val="22"/>
              </w:rPr>
              <w:t xml:space="preserve"> Iva Staňková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4ED" w:rsidRDefault="009F24ED">
      <w:r>
        <w:separator/>
      </w:r>
    </w:p>
  </w:endnote>
  <w:endnote w:type="continuationSeparator" w:id="0">
    <w:p w:rsidR="009F24ED" w:rsidRDefault="009F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4ED" w:rsidRDefault="009F24ED">
      <w:r>
        <w:separator/>
      </w:r>
    </w:p>
  </w:footnote>
  <w:footnote w:type="continuationSeparator" w:id="0">
    <w:p w:rsidR="009F24ED" w:rsidRDefault="009F24E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D79AE8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28"/>
    <w:rsid w:val="00105FC5"/>
    <w:rsid w:val="00154F27"/>
    <w:rsid w:val="001866E4"/>
    <w:rsid w:val="0021256F"/>
    <w:rsid w:val="00275F2F"/>
    <w:rsid w:val="002E45E7"/>
    <w:rsid w:val="00362AB0"/>
    <w:rsid w:val="003F5DA2"/>
    <w:rsid w:val="00435E28"/>
    <w:rsid w:val="00512982"/>
    <w:rsid w:val="00526D47"/>
    <w:rsid w:val="005522DA"/>
    <w:rsid w:val="0055255D"/>
    <w:rsid w:val="005706AF"/>
    <w:rsid w:val="005C219A"/>
    <w:rsid w:val="005D4975"/>
    <w:rsid w:val="006847E2"/>
    <w:rsid w:val="007553A2"/>
    <w:rsid w:val="008614B3"/>
    <w:rsid w:val="00864923"/>
    <w:rsid w:val="008F0AE4"/>
    <w:rsid w:val="009A27D5"/>
    <w:rsid w:val="009F24ED"/>
    <w:rsid w:val="00A92852"/>
    <w:rsid w:val="00B411DB"/>
    <w:rsid w:val="00B739CE"/>
    <w:rsid w:val="00BA3203"/>
    <w:rsid w:val="00C043B0"/>
    <w:rsid w:val="00C50B27"/>
    <w:rsid w:val="00CA7D64"/>
    <w:rsid w:val="00CC7564"/>
    <w:rsid w:val="00D05C79"/>
    <w:rsid w:val="00DC1BF5"/>
    <w:rsid w:val="00DF1CE2"/>
    <w:rsid w:val="00E709EA"/>
    <w:rsid w:val="00ED2FBE"/>
    <w:rsid w:val="00EE5983"/>
    <w:rsid w:val="00F1326B"/>
    <w:rsid w:val="00F25462"/>
    <w:rsid w:val="00F82EB9"/>
    <w:rsid w:val="00FA3BCC"/>
    <w:rsid w:val="00F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C363B-01B6-4D78-94D4-4DB91713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3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BAKAL&#193;&#344;SK&#201;%20PR&#193;CE_2022%5b11964%5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PRÁCE_2022[11964]</Template>
  <TotalTime>1</TotalTime>
  <Pages>2</Pages>
  <Words>421</Words>
  <Characters>2573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Petra Cejnarová</cp:lastModifiedBy>
  <cp:revision>2</cp:revision>
  <cp:lastPrinted>2012-04-25T08:21:00Z</cp:lastPrinted>
  <dcterms:created xsi:type="dcterms:W3CDTF">2022-05-12T08:52:00Z</dcterms:created>
  <dcterms:modified xsi:type="dcterms:W3CDTF">2022-05-12T08:52:00Z</dcterms:modified>
</cp:coreProperties>
</file>