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400F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C4786">
        <w:rPr>
          <w:rFonts w:asciiTheme="minorHAnsi" w:hAnsiTheme="minorHAnsi" w:cstheme="minorHAnsi"/>
          <w:sz w:val="22"/>
          <w:szCs w:val="22"/>
        </w:rPr>
        <w:t xml:space="preserve">Bc. </w:t>
      </w:r>
      <w:r w:rsidR="00082DAC">
        <w:rPr>
          <w:rFonts w:asciiTheme="minorHAnsi" w:hAnsiTheme="minorHAnsi" w:cstheme="minorHAnsi"/>
          <w:sz w:val="22"/>
          <w:szCs w:val="22"/>
        </w:rPr>
        <w:t>Kamila Opravilová</w:t>
      </w:r>
    </w:p>
    <w:p w14:paraId="00D6BB86" w14:textId="4EE1857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C4786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6141A84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82DAC" w:rsidRPr="00082DAC">
        <w:rPr>
          <w:rFonts w:cstheme="minorHAnsi"/>
        </w:rPr>
        <w:t>Projekt zavedení udržitelných praktik v hotelu pro zvýšení loajality zákazníka ke značce</w:t>
      </w:r>
    </w:p>
    <w:p w14:paraId="35028D0F" w14:textId="17F3170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47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6043A3" w:rsidR="000E094A" w:rsidRDefault="00156E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D16BDE6" w:rsidR="007E17F3" w:rsidRPr="008B781B" w:rsidRDefault="00BC478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Hlavní cíl práce je formulován adekvátně. Chybí zde však vymezení cílů podpůrných. Opakují se zde pasáže, které jsou uvedeny i v kapitole Úvod (použité metody zpracování).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6861F2" w:rsidR="000E094A" w:rsidRDefault="00B46E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248BC89" w:rsidR="008B781B" w:rsidRDefault="00A7064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Celkem je použito </w:t>
            </w:r>
            <w:r w:rsidR="00082DAC">
              <w:rPr>
                <w:rFonts w:cstheme="minorHAnsi"/>
                <w:i/>
                <w:sz w:val="20"/>
              </w:rPr>
              <w:t>48</w:t>
            </w:r>
            <w:r>
              <w:rPr>
                <w:rFonts w:cstheme="minorHAnsi"/>
                <w:i/>
                <w:sz w:val="20"/>
              </w:rPr>
              <w:t xml:space="preserve"> zdrojů</w:t>
            </w:r>
            <w:r w:rsidR="00082DAC">
              <w:rPr>
                <w:rFonts w:cstheme="minorHAnsi"/>
                <w:i/>
                <w:sz w:val="20"/>
              </w:rPr>
              <w:t>, včetně elektronických. Oceňuji i využití zahraničních článků z vědeckých časopisů. Zdroj, který je uveden v oficiálním zadání práce (</w:t>
            </w:r>
            <w:r w:rsidR="00082DAC" w:rsidRPr="00082DAC">
              <w:rPr>
                <w:rFonts w:cstheme="minorHAnsi"/>
                <w:i/>
                <w:sz w:val="20"/>
              </w:rPr>
              <w:t>EDGELL, David L. 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Managing</w:t>
            </w:r>
            <w:proofErr w:type="spellEnd"/>
            <w:r w:rsidR="00082DAC" w:rsidRPr="00082DAC">
              <w:rPr>
                <w:rFonts w:cstheme="minorHAnsi"/>
                <w:i/>
                <w:iCs/>
                <w:sz w:val="20"/>
              </w:rPr>
              <w:t xml:space="preserve"> 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sustainable</w:t>
            </w:r>
            <w:proofErr w:type="spellEnd"/>
            <w:r w:rsidR="00082DAC" w:rsidRPr="00082DAC">
              <w:rPr>
                <w:rFonts w:cstheme="minorHAnsi"/>
                <w:i/>
                <w:iCs/>
                <w:sz w:val="20"/>
              </w:rPr>
              <w:t xml:space="preserve"> 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tourism</w:t>
            </w:r>
            <w:proofErr w:type="spellEnd"/>
            <w:r w:rsidR="00082DAC" w:rsidRPr="00082DAC">
              <w:rPr>
                <w:rFonts w:cstheme="minorHAnsi"/>
                <w:i/>
                <w:iCs/>
                <w:sz w:val="20"/>
              </w:rPr>
              <w:t xml:space="preserve">: a 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legacy</w:t>
            </w:r>
            <w:proofErr w:type="spellEnd"/>
            <w:r w:rsidR="00082DAC" w:rsidRPr="00082DAC">
              <w:rPr>
                <w:rFonts w:cstheme="minorHAnsi"/>
                <w:i/>
                <w:iCs/>
                <w:sz w:val="20"/>
              </w:rPr>
              <w:t xml:space="preserve"> 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for</w:t>
            </w:r>
            <w:proofErr w:type="spellEnd"/>
            <w:r w:rsidR="00082DAC" w:rsidRPr="00082DAC">
              <w:rPr>
                <w:rFonts w:cstheme="minorHAnsi"/>
                <w:i/>
                <w:iCs/>
                <w:sz w:val="20"/>
              </w:rPr>
              <w:t xml:space="preserve"> 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the</w:t>
            </w:r>
            <w:proofErr w:type="spellEnd"/>
            <w:r w:rsidR="00082DAC" w:rsidRPr="00082DAC">
              <w:rPr>
                <w:rFonts w:cstheme="minorHAnsi"/>
                <w:i/>
                <w:iCs/>
                <w:sz w:val="20"/>
              </w:rPr>
              <w:t xml:space="preserve"> </w:t>
            </w:r>
            <w:proofErr w:type="spellStart"/>
            <w:r w:rsidR="00082DAC" w:rsidRPr="00082DAC">
              <w:rPr>
                <w:rFonts w:cstheme="minorHAnsi"/>
                <w:i/>
                <w:iCs/>
                <w:sz w:val="20"/>
              </w:rPr>
              <w:t>future</w:t>
            </w:r>
            <w:proofErr w:type="spellEnd"/>
            <w:r w:rsidR="00082DAC">
              <w:rPr>
                <w:rFonts w:cstheme="minorHAnsi"/>
                <w:i/>
                <w:sz w:val="20"/>
              </w:rPr>
              <w:t xml:space="preserve">) není uveden </w:t>
            </w:r>
            <w:r w:rsidR="00C07110">
              <w:rPr>
                <w:rFonts w:cstheme="minorHAnsi"/>
                <w:i/>
                <w:sz w:val="20"/>
              </w:rPr>
              <w:t>v</w:t>
            </w:r>
            <w:bookmarkStart w:id="0" w:name="_GoBack"/>
            <w:bookmarkEnd w:id="0"/>
            <w:r w:rsidR="00082DAC">
              <w:rPr>
                <w:rFonts w:cstheme="minorHAnsi"/>
                <w:i/>
                <w:sz w:val="20"/>
              </w:rPr>
              <w:t> Seznamu použité literatury</w:t>
            </w:r>
            <w:r w:rsidR="00B46E28">
              <w:rPr>
                <w:rFonts w:cstheme="minorHAnsi"/>
                <w:i/>
                <w:sz w:val="20"/>
              </w:rPr>
              <w:t xml:space="preserve">, i když v DP je citován. K obsahové úrovni této části nemám výhrady, pouze zde postrádám kapitolu Shrnutí teoretické části.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E86F61" w:rsidR="000E094A" w:rsidRDefault="00655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19EBCD51" w:rsidR="000E094A" w:rsidRPr="000E094A" w:rsidRDefault="00B46E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46E28">
              <w:rPr>
                <w:rFonts w:cstheme="minorHAnsi"/>
                <w:i/>
                <w:sz w:val="20"/>
                <w:szCs w:val="20"/>
              </w:rPr>
              <w:t xml:space="preserve">Problematika popisovaná v teoretické části DP byla plně využita v rámci </w:t>
            </w:r>
            <w:r>
              <w:rPr>
                <w:rFonts w:cstheme="minorHAnsi"/>
                <w:i/>
                <w:sz w:val="20"/>
                <w:szCs w:val="20"/>
              </w:rPr>
              <w:t>analytické i projektové části.</w:t>
            </w:r>
            <w:r w:rsidR="007B12C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655CC4">
              <w:rPr>
                <w:rFonts w:cstheme="minorHAnsi"/>
                <w:i/>
                <w:sz w:val="20"/>
                <w:szCs w:val="20"/>
              </w:rPr>
              <w:t xml:space="preserve">Realizované analýzy jsou provedeny kvalitně.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849618" w:rsidR="000E094A" w:rsidRDefault="00777E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29C957F" w:rsidR="000E094A" w:rsidRPr="00777E53" w:rsidRDefault="00777E5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77E53">
              <w:rPr>
                <w:rFonts w:cstheme="minorHAnsi"/>
                <w:i/>
                <w:sz w:val="20"/>
                <w:szCs w:val="20"/>
              </w:rPr>
              <w:t xml:space="preserve">Tato část působí poněkud nevyváženě. Návrh vhodných udržitelných praktik pro danou společnost je spíše v obecné rovině. </w:t>
            </w:r>
          </w:p>
          <w:p w14:paraId="690D30CF" w14:textId="2C6CE2C0" w:rsidR="000E094A" w:rsidRPr="00777E53" w:rsidRDefault="00777E5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77E53">
              <w:rPr>
                <w:rFonts w:cstheme="minorHAnsi"/>
                <w:i/>
                <w:sz w:val="20"/>
                <w:szCs w:val="20"/>
              </w:rPr>
              <w:t>Časová, nákladová a riziková analýza jsou však zpracovány pečlivě a kvalitně.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3D9336" w:rsidR="000E094A" w:rsidRDefault="00D84F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72DB29E0" w:rsidR="000E094A" w:rsidRPr="00D84FC3" w:rsidRDefault="00D84FC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84FC3">
              <w:rPr>
                <w:rFonts w:cstheme="minorHAnsi"/>
                <w:i/>
                <w:sz w:val="20"/>
                <w:szCs w:val="20"/>
              </w:rPr>
              <w:t>Nemám zde závažnější připomínky, po formální stránce je práce na standardní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0E1EED" w:rsidR="009C7318" w:rsidRDefault="00777E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9550440" w:rsidR="00D6308A" w:rsidRPr="00B84673" w:rsidRDefault="00B84673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1" w:name="_Hlk98164743"/>
            <w:r w:rsidRPr="00B84673">
              <w:rPr>
                <w:rFonts w:cstheme="minorHAnsi"/>
                <w:i/>
                <w:sz w:val="20"/>
                <w:szCs w:val="20"/>
              </w:rPr>
              <w:t xml:space="preserve">Celkově </w:t>
            </w:r>
            <w:r w:rsidR="00777E53">
              <w:rPr>
                <w:rFonts w:cstheme="minorHAnsi"/>
                <w:i/>
                <w:sz w:val="20"/>
                <w:szCs w:val="20"/>
              </w:rPr>
              <w:t>je DP na kvalitní úrovni. DP doporučuji k obhajobě s hodnocením B.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16700948" w:rsidR="0085398A" w:rsidRPr="00777E53" w:rsidRDefault="005517F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77E53">
        <w:rPr>
          <w:rFonts w:cstheme="minorHAnsi"/>
          <w:i/>
        </w:rPr>
        <w:t xml:space="preserve">Pokuste se </w:t>
      </w:r>
      <w:r w:rsidR="00777E53">
        <w:rPr>
          <w:rFonts w:cstheme="minorHAnsi"/>
          <w:i/>
        </w:rPr>
        <w:t xml:space="preserve">do Vašich závěrů zakomponovat dopady </w:t>
      </w:r>
      <w:proofErr w:type="spellStart"/>
      <w:r w:rsidR="00156ED9">
        <w:rPr>
          <w:rFonts w:cstheme="minorHAnsi"/>
          <w:i/>
        </w:rPr>
        <w:t>koronakrize</w:t>
      </w:r>
      <w:proofErr w:type="spellEnd"/>
      <w:r w:rsidR="00156ED9">
        <w:rPr>
          <w:rFonts w:cstheme="minorHAnsi"/>
          <w:i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0D68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56ED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56E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2B2C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517F8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2DAC"/>
    <w:rsid w:val="000C0458"/>
    <w:rsid w:val="000E094A"/>
    <w:rsid w:val="00144F5B"/>
    <w:rsid w:val="00156ED9"/>
    <w:rsid w:val="00240846"/>
    <w:rsid w:val="0024258E"/>
    <w:rsid w:val="0029651C"/>
    <w:rsid w:val="002B5D8E"/>
    <w:rsid w:val="002C5ED6"/>
    <w:rsid w:val="004D378C"/>
    <w:rsid w:val="005517F8"/>
    <w:rsid w:val="005C4ACA"/>
    <w:rsid w:val="00655CC4"/>
    <w:rsid w:val="0067082B"/>
    <w:rsid w:val="00694399"/>
    <w:rsid w:val="0073639B"/>
    <w:rsid w:val="007539AC"/>
    <w:rsid w:val="007553A6"/>
    <w:rsid w:val="00777E53"/>
    <w:rsid w:val="007B12C3"/>
    <w:rsid w:val="007E17F3"/>
    <w:rsid w:val="0085398A"/>
    <w:rsid w:val="008B781B"/>
    <w:rsid w:val="008E2072"/>
    <w:rsid w:val="009118CA"/>
    <w:rsid w:val="00974EA2"/>
    <w:rsid w:val="00987B93"/>
    <w:rsid w:val="009C322A"/>
    <w:rsid w:val="009C7318"/>
    <w:rsid w:val="009D41AD"/>
    <w:rsid w:val="00A20F61"/>
    <w:rsid w:val="00A40E93"/>
    <w:rsid w:val="00A7064C"/>
    <w:rsid w:val="00A7527E"/>
    <w:rsid w:val="00B14451"/>
    <w:rsid w:val="00B46E28"/>
    <w:rsid w:val="00B84673"/>
    <w:rsid w:val="00BA16DD"/>
    <w:rsid w:val="00BC4786"/>
    <w:rsid w:val="00C07110"/>
    <w:rsid w:val="00CA34A9"/>
    <w:rsid w:val="00CD12C3"/>
    <w:rsid w:val="00D6308A"/>
    <w:rsid w:val="00D84FC3"/>
    <w:rsid w:val="00DC7D52"/>
    <w:rsid w:val="00E22423"/>
    <w:rsid w:val="00E92703"/>
    <w:rsid w:val="00EF1720"/>
    <w:rsid w:val="00F04DEE"/>
    <w:rsid w:val="00F23F2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cf822508-510a-46dd-ac7a-ddf5fa42e9d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19365F-67E4-4A33-84EF-A395F5245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5</cp:revision>
  <cp:lastPrinted>2022-05-17T14:39:00Z</cp:lastPrinted>
  <dcterms:created xsi:type="dcterms:W3CDTF">2022-05-17T09:26:00Z</dcterms:created>
  <dcterms:modified xsi:type="dcterms:W3CDTF">2022-05-17T14:41:00Z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