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3D460B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46CFC">
        <w:rPr>
          <w:rFonts w:asciiTheme="minorHAnsi" w:hAnsiTheme="minorHAnsi" w:cstheme="minorHAnsi"/>
          <w:sz w:val="22"/>
          <w:szCs w:val="22"/>
        </w:rPr>
        <w:t>Martina Kolářová</w:t>
      </w:r>
    </w:p>
    <w:p w14:paraId="7BEB1D07" w14:textId="68895B1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46CFC">
        <w:rPr>
          <w:rFonts w:asciiTheme="minorHAnsi" w:hAnsiTheme="minorHAnsi" w:cstheme="minorHAnsi"/>
          <w:sz w:val="22"/>
          <w:szCs w:val="22"/>
        </w:rPr>
        <w:t>doc. Ing. Jena Švarcová, Ph.D.</w:t>
      </w:r>
    </w:p>
    <w:p w14:paraId="05C5954D" w14:textId="5D75284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46CFC">
        <w:rPr>
          <w:rFonts w:cstheme="minorHAnsi"/>
        </w:rPr>
        <w:t>Analýza motivace zaměstnanců ve vybrané společnosti</w:t>
      </w:r>
    </w:p>
    <w:p w14:paraId="07FD52EA" w14:textId="44D1CF30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46CF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3C4EAA3" w:rsidR="000E094A" w:rsidRDefault="00786D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54A1A6C" w:rsidR="000E094A" w:rsidRPr="000E094A" w:rsidRDefault="00786D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definovány na str. 11, jsou formulovány srozumitelně. Jako základní metod</w:t>
            </w:r>
            <w:r w:rsidR="00834296">
              <w:rPr>
                <w:rFonts w:cstheme="minorHAnsi"/>
              </w:rPr>
              <w:t xml:space="preserve">y </w:t>
            </w:r>
            <w:r>
              <w:rPr>
                <w:rFonts w:cstheme="minorHAnsi"/>
              </w:rPr>
              <w:t xml:space="preserve">jsou použity konzultace s firmou, </w:t>
            </w:r>
            <w:r w:rsidR="00834296">
              <w:rPr>
                <w:rFonts w:cstheme="minorHAnsi"/>
              </w:rPr>
              <w:t>analýzy interních materiálů organizace a dotazníkové šetření mezi THP pracovníky firmy.  Dotazníkové šetření bylo zpracováno a provedeno online, což umožnilo návratnost 80 %. Tato forma byla zvolena vhodně i díky probíhající pandemii covid19.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62A1B63" w:rsidR="000E094A" w:rsidRDefault="008342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45F62FFB" w:rsidR="00987B93" w:rsidRDefault="008342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volila vhodné zahraniční i domácí zdroje</w:t>
            </w:r>
            <w:r w:rsidR="00EF1912">
              <w:rPr>
                <w:rFonts w:cstheme="minorHAnsi"/>
              </w:rPr>
              <w:t>, část z nich byla v angličtině.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9D9FC0D" w:rsidR="000E094A" w:rsidRDefault="00EF19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5C481866" w:rsidR="000E094A" w:rsidRPr="000E094A" w:rsidRDefault="00EF19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využívala vhodným způsobem poznatky z teorie, vycházela z analýzy řady interních zdrojů včetně účetnictví. Studentka vhodně volila i sběr anonymizovaných dat od THP pracovníků firmy formou online dotazníku. Dotazník je uveden v příloze práce.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D88FC8F" w:rsidR="000E094A" w:rsidRDefault="006369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DAFDEAD" w:rsidR="000E094A" w:rsidRPr="000E094A" w:rsidRDefault="00EF19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vycházela ze SWOT analýzy</w:t>
            </w:r>
            <w:r w:rsidR="00636977">
              <w:rPr>
                <w:rFonts w:cstheme="minorHAnsi"/>
              </w:rPr>
              <w:t xml:space="preserve"> a z dat získaných dotazníkovým šetřením. Provedla testování 4 statistických hypotéz. Doporučení pro zlepšení motivace zaměstnanců firmy navazují na zjištění z analytické části.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DE9216F" w:rsidR="000E094A" w:rsidRDefault="006369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0E5CF0A0" w:rsidR="000E094A" w:rsidRPr="000E094A" w:rsidRDefault="006369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má logickou strukturu, využívá vhodnou terminologii a splňuje nároky kladené na formální úroveň bakalářské práce.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24C4EB" w:rsidR="009C7318" w:rsidRDefault="006369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3870149" w:rsidR="009C7318" w:rsidRDefault="00C43EB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ovlivnila výsledky bakalářské práce probíhající pandemie covid19 (např. využívání </w:t>
      </w:r>
      <w:proofErr w:type="spellStart"/>
      <w:r>
        <w:rPr>
          <w:rFonts w:cstheme="minorHAnsi"/>
        </w:rPr>
        <w:t>home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office</w:t>
      </w:r>
      <w:proofErr w:type="spellEnd"/>
      <w:r>
        <w:rPr>
          <w:rFonts w:cstheme="minorHAnsi"/>
        </w:rPr>
        <w:t xml:space="preserve">, zájem o využívání </w:t>
      </w:r>
      <w:proofErr w:type="spellStart"/>
      <w:r>
        <w:rPr>
          <w:rFonts w:cstheme="minorHAnsi"/>
        </w:rPr>
        <w:t>sick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days</w:t>
      </w:r>
      <w:proofErr w:type="spellEnd"/>
      <w:r>
        <w:rPr>
          <w:rFonts w:cstheme="minorHAnsi"/>
        </w:rPr>
        <w:t xml:space="preserve"> apod.)?</w:t>
      </w:r>
    </w:p>
    <w:p w14:paraId="55DA52BC" w14:textId="388F855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74FC1B25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5CAC5D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43EB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43EB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8375AB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43EBE">
            <w:rPr>
              <w:rFonts w:cstheme="minorHAnsi"/>
            </w:rPr>
            <w:t>26.05.2022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86904"/>
    <w:rsid w:val="0024258E"/>
    <w:rsid w:val="0029651C"/>
    <w:rsid w:val="004D378C"/>
    <w:rsid w:val="005A3B4A"/>
    <w:rsid w:val="005C4ACA"/>
    <w:rsid w:val="00631CFA"/>
    <w:rsid w:val="00636977"/>
    <w:rsid w:val="0067082B"/>
    <w:rsid w:val="00694399"/>
    <w:rsid w:val="0073639B"/>
    <w:rsid w:val="007553A6"/>
    <w:rsid w:val="00786D3E"/>
    <w:rsid w:val="00834296"/>
    <w:rsid w:val="0085398A"/>
    <w:rsid w:val="008B781B"/>
    <w:rsid w:val="00974EA2"/>
    <w:rsid w:val="00987B93"/>
    <w:rsid w:val="009C322A"/>
    <w:rsid w:val="009C7318"/>
    <w:rsid w:val="00A40E93"/>
    <w:rsid w:val="00A46CFC"/>
    <w:rsid w:val="00A7527E"/>
    <w:rsid w:val="00B14451"/>
    <w:rsid w:val="00BA16DD"/>
    <w:rsid w:val="00C43EBE"/>
    <w:rsid w:val="00CA34A9"/>
    <w:rsid w:val="00CD12C3"/>
    <w:rsid w:val="00CE55BD"/>
    <w:rsid w:val="00DC7D52"/>
    <w:rsid w:val="00E22423"/>
    <w:rsid w:val="00E7633F"/>
    <w:rsid w:val="00EA78B0"/>
    <w:rsid w:val="00EF1720"/>
    <w:rsid w:val="00EF1912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D41B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D41BE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d1902d5f-d648-4b07-a28d-891ded85f720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94416-E3D4-4644-BD21-B274D7AA8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2022-05-26T14:52:00Z</cp:lastPrinted>
  <dcterms:created xsi:type="dcterms:W3CDTF">2022-05-27T06:43:00Z</dcterms:created>
  <dcterms:modified xsi:type="dcterms:W3CDTF">2022-05-27T06:43:00Z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