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E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Tomšejová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E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stresu u žáků v kontextu sociálního začlenění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</w:t>
            </w:r>
            <w:r w:rsidR="00636DA0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2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E1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3355A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3355A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E1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93B7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34EC0" w:rsidP="001E7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3E174F">
              <w:rPr>
                <w:sz w:val="22"/>
                <w:szCs w:val="22"/>
              </w:rPr>
              <w:t xml:space="preserve">zabývá problematikou stresu u žáků v kontextu sociálního začlenění. Práce je inspirující a podnětná nejen v teoretické rovině, ale rovněž přináší zajímavá zjištění vyplývající z výzkumného šetření. Teoretická část práce nabízí ucelený pohled na problematiku, je zpracovaná do hloubky a prezentovaná v souvislostech. Je patrné, že se autorka v problematice orientuje, o čemž svědčí také množství použitých zdrojů, ze kterých čerpá. </w:t>
            </w:r>
            <w:r w:rsidR="00F15D36">
              <w:rPr>
                <w:sz w:val="22"/>
                <w:szCs w:val="22"/>
              </w:rPr>
              <w:t>Získané informace</w:t>
            </w:r>
            <w:r w:rsidR="003E174F">
              <w:rPr>
                <w:sz w:val="22"/>
                <w:szCs w:val="22"/>
              </w:rPr>
              <w:t xml:space="preserve"> dokáže smysluplně propojit do logického celku. Metodologická část práce je precizní, promyšlená a logicky stavěná s ohledem na zkoumaný probl</w:t>
            </w:r>
            <w:r w:rsidR="00F15D36">
              <w:rPr>
                <w:sz w:val="22"/>
                <w:szCs w:val="22"/>
              </w:rPr>
              <w:t>ém. Ocenit lze</w:t>
            </w:r>
            <w:r w:rsidR="003E174F">
              <w:rPr>
                <w:sz w:val="22"/>
                <w:szCs w:val="22"/>
              </w:rPr>
              <w:t xml:space="preserve"> také náročnost zpracování dat a schopnost těmto výsledkům porozumět. Práce také zahrnuje výčet rizik a limitů, které je potřeba zohlednit. Nechybí celkové shrnutí, které poskytuje odpovědi na výzkumné otázky. Přestože si autorka zvolila náročné zpracování dat, </w:t>
            </w:r>
            <w:r w:rsidR="00F15D36">
              <w:rPr>
                <w:sz w:val="22"/>
                <w:szCs w:val="22"/>
              </w:rPr>
              <w:t xml:space="preserve">se zpracováním si poradila výborně. Výzkum přináší řadu podnětných zjištění, které jsou shrnuty v závěrečné kapitole a konfrontovány s odbornou literaturou. Práci hodnotím jako výbornou a </w:t>
            </w:r>
            <w:r w:rsidR="006279AD">
              <w:rPr>
                <w:sz w:val="22"/>
                <w:szCs w:val="22"/>
              </w:rPr>
              <w:t xml:space="preserve">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15D36" w:rsidP="00E93B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rozdíl mezi přijetím žáka v třídním kolektivu a vnímaným přijetím. Jak bylo přijetí v třídním kolektivu </w:t>
            </w:r>
            <w:r w:rsidR="00B96769">
              <w:rPr>
                <w:sz w:val="22"/>
                <w:szCs w:val="22"/>
              </w:rPr>
              <w:t>definováno ve</w:t>
            </w:r>
            <w:r>
              <w:rPr>
                <w:sz w:val="22"/>
                <w:szCs w:val="22"/>
              </w:rPr>
              <w:t xml:space="preserve"> Vašem výzkumu?</w:t>
            </w:r>
          </w:p>
          <w:p w:rsidR="00F15D36" w:rsidRDefault="00F15D36" w:rsidP="00E93B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co znamená, že „žáci neutrálně směřují k tomu, že neprojevují zájem o dění ve třídě“ (str. 81). </w:t>
            </w:r>
          </w:p>
          <w:p w:rsidR="00E93B71" w:rsidRPr="001E7A50" w:rsidRDefault="00E93B71" w:rsidP="00E93B71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279AD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79AD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1E7A5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50E" w:rsidRDefault="00F5350E">
      <w:r>
        <w:separator/>
      </w:r>
    </w:p>
  </w:endnote>
  <w:endnote w:type="continuationSeparator" w:id="0">
    <w:p w:rsidR="00F5350E" w:rsidRDefault="00F5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50E" w:rsidRDefault="00F5350E">
      <w:r>
        <w:separator/>
      </w:r>
    </w:p>
  </w:footnote>
  <w:footnote w:type="continuationSeparator" w:id="0">
    <w:p w:rsidR="00F5350E" w:rsidRDefault="00F535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30C5"/>
    <w:multiLevelType w:val="hybridMultilevel"/>
    <w:tmpl w:val="23B4072C"/>
    <w:lvl w:ilvl="0" w:tplc="72383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2E"/>
    <w:rsid w:val="00134EC0"/>
    <w:rsid w:val="001E7A50"/>
    <w:rsid w:val="003355AD"/>
    <w:rsid w:val="00362AB0"/>
    <w:rsid w:val="003E174F"/>
    <w:rsid w:val="003E6DF8"/>
    <w:rsid w:val="003F5DA2"/>
    <w:rsid w:val="00512982"/>
    <w:rsid w:val="00514664"/>
    <w:rsid w:val="00526D47"/>
    <w:rsid w:val="0055255D"/>
    <w:rsid w:val="005C219A"/>
    <w:rsid w:val="006279AD"/>
    <w:rsid w:val="00636DA0"/>
    <w:rsid w:val="006847E2"/>
    <w:rsid w:val="0070056B"/>
    <w:rsid w:val="007515F0"/>
    <w:rsid w:val="00803D01"/>
    <w:rsid w:val="008523E3"/>
    <w:rsid w:val="008D4952"/>
    <w:rsid w:val="00A72E5D"/>
    <w:rsid w:val="00B411DB"/>
    <w:rsid w:val="00B96769"/>
    <w:rsid w:val="00BA3203"/>
    <w:rsid w:val="00C3162E"/>
    <w:rsid w:val="00C50B27"/>
    <w:rsid w:val="00C60FF2"/>
    <w:rsid w:val="00CA37C6"/>
    <w:rsid w:val="00CC557C"/>
    <w:rsid w:val="00D808D6"/>
    <w:rsid w:val="00DC1BF5"/>
    <w:rsid w:val="00E709EA"/>
    <w:rsid w:val="00E83040"/>
    <w:rsid w:val="00E93B71"/>
    <w:rsid w:val="00F15D36"/>
    <w:rsid w:val="00F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D8F0B"/>
  <w15:chartTrackingRefBased/>
  <w15:docId w15:val="{075FFCAA-E32E-4099-83BD-2F3821A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79A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967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96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110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7</cp:revision>
  <cp:lastPrinted>2022-04-27T11:20:00Z</cp:lastPrinted>
  <dcterms:created xsi:type="dcterms:W3CDTF">2022-04-27T06:48:00Z</dcterms:created>
  <dcterms:modified xsi:type="dcterms:W3CDTF">2022-05-02T13:03:00Z</dcterms:modified>
</cp:coreProperties>
</file>