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2928B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693E">
        <w:rPr>
          <w:rFonts w:asciiTheme="minorHAnsi" w:hAnsiTheme="minorHAnsi" w:cstheme="minorHAnsi"/>
          <w:sz w:val="22"/>
          <w:szCs w:val="22"/>
        </w:rPr>
        <w:t>Barbora Žůrková</w:t>
      </w:r>
    </w:p>
    <w:p w14:paraId="7BEB1D07" w14:textId="11C522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693E">
        <w:rPr>
          <w:rFonts w:asciiTheme="minorHAnsi" w:hAnsiTheme="minorHAnsi" w:cstheme="minorHAnsi"/>
          <w:sz w:val="22"/>
          <w:szCs w:val="22"/>
        </w:rPr>
        <w:t>Ing. Lucie Ťavodová</w:t>
      </w:r>
    </w:p>
    <w:p w14:paraId="05C5954D" w14:textId="61CDD8F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E693E" w:rsidRPr="00AE693E">
        <w:rPr>
          <w:rFonts w:cstheme="minorHAnsi"/>
        </w:rPr>
        <w:t>Analýza logistických procesů pro implementaci WMS se zaměřením na materiály</w:t>
      </w:r>
    </w:p>
    <w:p w14:paraId="07FD52EA" w14:textId="4485228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693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EBDFEE" w:rsidR="000E094A" w:rsidRDefault="00675D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33E52C1F" w:rsidR="000E094A" w:rsidRDefault="00A725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zadán srozumitelně pro zainteresované v oboru logistiky. Zkratky či případné nesrovnalosti byly v práci vždy vysvětleny. Vybrané metody práce (SIPOC diagramy) jsou v souladu s</w:t>
            </w:r>
            <w:r w:rsidR="007D218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7D218B">
              <w:rPr>
                <w:rFonts w:cstheme="minorHAnsi"/>
              </w:rPr>
              <w:t xml:space="preserve"> = považuj</w:t>
            </w:r>
            <w:r w:rsidR="002B5AE8">
              <w:rPr>
                <w:rFonts w:cstheme="minorHAnsi"/>
              </w:rPr>
              <w:t>i</w:t>
            </w:r>
            <w:r w:rsidR="007D218B">
              <w:rPr>
                <w:rFonts w:cstheme="minorHAnsi"/>
              </w:rPr>
              <w:t xml:space="preserve"> za popisný analytický nástroj.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023342" w:rsidR="000E094A" w:rsidRDefault="00675D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EC55E" w14:textId="77777777" w:rsidR="002024BE" w:rsidRDefault="002024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3D428435" w:rsidR="000E094A" w:rsidRPr="000E094A" w:rsidRDefault="002024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WMS popsáno velmi dobře. Osobně bych věnovala více prostoru </w:t>
            </w:r>
            <w:r w:rsidR="00DE1A16">
              <w:rPr>
                <w:rFonts w:cstheme="minorHAnsi"/>
              </w:rPr>
              <w:t>kapitole 4.1. M</w:t>
            </w:r>
            <w:r>
              <w:rPr>
                <w:rFonts w:cstheme="minorHAnsi"/>
              </w:rPr>
              <w:t>ateriálov</w:t>
            </w:r>
            <w:r w:rsidR="00DE1A16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tok.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0B30CB" w:rsidR="000E094A" w:rsidRDefault="00675D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41CB9B1" w:rsidR="000E094A" w:rsidRDefault="002024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Kvalitní propojení teoretické a praktické části. Postup práce i popis procesů je popsán dostatečně pochopitelně. Současný stav je popisován věcně</w:t>
            </w:r>
            <w:r w:rsidR="001C5EAE">
              <w:rPr>
                <w:rFonts w:cstheme="minorHAnsi"/>
              </w:rPr>
              <w:t xml:space="preserve">. </w:t>
            </w:r>
          </w:p>
          <w:p w14:paraId="537E72EF" w14:textId="77777777" w:rsidR="000E094A" w:rsidRDefault="002024BE" w:rsidP="00C43B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Sběr dat </w:t>
            </w:r>
            <w:r w:rsidR="001C5EAE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velmi náročně, neboť bylo potřeba z ústního popisu práce</w:t>
            </w:r>
            <w:r w:rsidR="00C43B6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pozorování pracovníků a jejich denních činností vytvořit ucelené</w:t>
            </w:r>
            <w:r w:rsidR="00C43B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na studenty bakalářského oboru</w:t>
            </w:r>
            <w:r w:rsidR="00C43B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relativně složité SIPOC diagramy. </w:t>
            </w:r>
          </w:p>
          <w:p w14:paraId="303103B0" w14:textId="52925973" w:rsidR="00C43B64" w:rsidRPr="000E094A" w:rsidRDefault="00C43B64" w:rsidP="00C43B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9DFA5F" w:rsidR="000E094A" w:rsidRDefault="00675D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2979BCC6" w:rsidR="000E094A" w:rsidRPr="00C43B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</w:p>
          <w:p w14:paraId="2B36D2CB" w14:textId="77777777" w:rsidR="00C43B64" w:rsidRDefault="00C43B64" w:rsidP="00C43B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jsou v souladu se zamýšlenými plány firemního projektu. Práce má hlavu a patu.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Oceňuji propojení všech pozorovaných procesů do navazující mapy, která slouží pro interní potřeby firmy.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981420" w:rsidR="000E094A" w:rsidRDefault="00C43B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C43B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DDB2FA6" w14:textId="00FF3399" w:rsidR="000E094A" w:rsidRPr="000E094A" w:rsidRDefault="00C43B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považuji hodnou bakalářské úrovně. Studentka projevila velký progres.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360C68CF" w:rsidR="000E094A" w:rsidRDefault="000E094A" w:rsidP="00A40E93">
      <w:pPr>
        <w:jc w:val="both"/>
        <w:rPr>
          <w:rFonts w:cstheme="minorHAnsi"/>
        </w:rPr>
      </w:pPr>
    </w:p>
    <w:p w14:paraId="151D9DE6" w14:textId="77777777" w:rsidR="00DE1A16" w:rsidRDefault="00DE1A16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E69CE2" w:rsidR="009C7318" w:rsidRDefault="00675D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71F2F86E" w:rsidR="00F92C79" w:rsidRPr="000E094A" w:rsidRDefault="00C43B6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velmi přínosně.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3C47E84" w:rsidR="009C7318" w:rsidRDefault="00643CA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Kapitola 7.2.1 a 7.2.2 – proces „kontrola </w:t>
      </w:r>
      <w:proofErr w:type="spellStart"/>
      <w:r>
        <w:rPr>
          <w:rFonts w:cstheme="minorHAnsi"/>
        </w:rPr>
        <w:t>toolboxů</w:t>
      </w:r>
      <w:proofErr w:type="spellEnd"/>
      <w:r>
        <w:rPr>
          <w:rFonts w:cstheme="minorHAnsi"/>
        </w:rPr>
        <w:t>“ – v návrhu uvádíte možnost zlepšení pouze při objednávání materiálů. Jaké zlepšení uvažujete? Proč nebylo v práci popsáno?</w:t>
      </w:r>
    </w:p>
    <w:p w14:paraId="55DA52BC" w14:textId="5D6AF470" w:rsidR="005C4ACA" w:rsidRDefault="00643CA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optimalizaci skladové logistiky se často zavádí princip tzv. supermarketu. Popište jej ve stručnosti a navrhněte, kde a jak byste jej s implementací WMS ve firmě Promens Zlín použila.</w:t>
      </w:r>
    </w:p>
    <w:p w14:paraId="1991DEDB" w14:textId="0890D827" w:rsidR="005C4ACA" w:rsidRDefault="004609B5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Kapitola 8.1. – uvádíte časovou náročnost v tabulce 2hod denně, ale v textu je popsáno, že 3 z 5 prac</w:t>
      </w:r>
      <w:r w:rsidR="00DE1A16">
        <w:rPr>
          <w:rFonts w:cstheme="minorHAnsi"/>
        </w:rPr>
        <w:t>ovních d</w:t>
      </w:r>
      <w:r>
        <w:rPr>
          <w:rFonts w:cstheme="minorHAnsi"/>
        </w:rPr>
        <w:t>ní zabírají tyto činnosti pracovníkovi 5 hod:</w:t>
      </w:r>
    </w:p>
    <w:p w14:paraId="585B2BCF" w14:textId="1C346B6B" w:rsidR="004609B5" w:rsidRDefault="004609B5" w:rsidP="004609B5">
      <w:pPr>
        <w:pStyle w:val="ListParagraph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do tabulky uvedla 2hod, ne např. 5 hod nebo průměr těchto hodnot?</w:t>
      </w:r>
    </w:p>
    <w:p w14:paraId="2209AD7B" w14:textId="53873CDF" w:rsidR="004609B5" w:rsidRPr="005C4ACA" w:rsidRDefault="004609B5" w:rsidP="004609B5">
      <w:pPr>
        <w:pStyle w:val="ListParagraph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Jaké nové činnosti byste pracovníkovi navrhla po implementaci WMS do tohoto ušetřeného času?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79BD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5DF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5D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51E5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5DF6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9FF1" w14:textId="77777777" w:rsidR="005C62ED" w:rsidRDefault="005C62ED" w:rsidP="00A40E93">
      <w:pPr>
        <w:spacing w:after="0" w:line="240" w:lineRule="auto"/>
      </w:pPr>
      <w:r>
        <w:separator/>
      </w:r>
    </w:p>
  </w:endnote>
  <w:endnote w:type="continuationSeparator" w:id="0">
    <w:p w14:paraId="00A9CEEF" w14:textId="77777777" w:rsidR="005C62ED" w:rsidRDefault="005C62E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B551" w14:textId="77777777" w:rsidR="005C62ED" w:rsidRDefault="005C62ED" w:rsidP="00A40E93">
      <w:pPr>
        <w:spacing w:after="0" w:line="240" w:lineRule="auto"/>
      </w:pPr>
      <w:r>
        <w:separator/>
      </w:r>
    </w:p>
  </w:footnote>
  <w:footnote w:type="continuationSeparator" w:id="0">
    <w:p w14:paraId="68862BAA" w14:textId="77777777" w:rsidR="005C62ED" w:rsidRDefault="005C62E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5131">
    <w:abstractNumId w:val="0"/>
  </w:num>
  <w:num w:numId="2" w16cid:durableId="2137289724">
    <w:abstractNumId w:val="3"/>
  </w:num>
  <w:num w:numId="3" w16cid:durableId="528638832">
    <w:abstractNumId w:val="2"/>
  </w:num>
  <w:num w:numId="4" w16cid:durableId="774252515">
    <w:abstractNumId w:val="1"/>
  </w:num>
  <w:num w:numId="5" w16cid:durableId="130747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C5EAE"/>
    <w:rsid w:val="002024BE"/>
    <w:rsid w:val="0024258E"/>
    <w:rsid w:val="0029651C"/>
    <w:rsid w:val="002B5AE8"/>
    <w:rsid w:val="004609B5"/>
    <w:rsid w:val="004D378C"/>
    <w:rsid w:val="005A3B4A"/>
    <w:rsid w:val="005C4ACA"/>
    <w:rsid w:val="005C62ED"/>
    <w:rsid w:val="00643CAE"/>
    <w:rsid w:val="0067082B"/>
    <w:rsid w:val="00675DF6"/>
    <w:rsid w:val="00694399"/>
    <w:rsid w:val="0072775B"/>
    <w:rsid w:val="0073639B"/>
    <w:rsid w:val="007553A6"/>
    <w:rsid w:val="007D218B"/>
    <w:rsid w:val="0085398A"/>
    <w:rsid w:val="008B781B"/>
    <w:rsid w:val="00974EA2"/>
    <w:rsid w:val="00987B93"/>
    <w:rsid w:val="009C322A"/>
    <w:rsid w:val="009C7318"/>
    <w:rsid w:val="00A40E93"/>
    <w:rsid w:val="00A72551"/>
    <w:rsid w:val="00A7527E"/>
    <w:rsid w:val="00AE693E"/>
    <w:rsid w:val="00B14451"/>
    <w:rsid w:val="00B95EDF"/>
    <w:rsid w:val="00BA16DD"/>
    <w:rsid w:val="00C43B64"/>
    <w:rsid w:val="00CA34A9"/>
    <w:rsid w:val="00CD12C3"/>
    <w:rsid w:val="00CE55BD"/>
    <w:rsid w:val="00D0589D"/>
    <w:rsid w:val="00DC7D52"/>
    <w:rsid w:val="00DE1A16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E48A4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05F86"/>
    <w:rsid w:val="00510546"/>
    <w:rsid w:val="005E083B"/>
    <w:rsid w:val="0074429E"/>
    <w:rsid w:val="009E48A4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Ťavodová Lucie</cp:lastModifiedBy>
  <cp:revision>11</cp:revision>
  <cp:lastPrinted>2022-03-14T11:55:00Z</cp:lastPrinted>
  <dcterms:created xsi:type="dcterms:W3CDTF">2022-05-24T11:39:00Z</dcterms:created>
  <dcterms:modified xsi:type="dcterms:W3CDTF">2022-05-26T21:13:00Z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