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Ondřej Kunhart Žajdlík, MBA,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6E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C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C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C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06FD4" w:rsidP="00CD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06FD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75B4" w:rsidP="00CD75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9E1D32">
              <w:rPr>
                <w:sz w:val="22"/>
                <w:szCs w:val="22"/>
              </w:rPr>
              <w:t>zabývá problematikou syndromu vyhoření u pr</w:t>
            </w:r>
            <w:r w:rsidR="0011449A">
              <w:rPr>
                <w:sz w:val="22"/>
                <w:szCs w:val="22"/>
              </w:rPr>
              <w:t>acovníků v přímé péči, kteří pracují v domovech pro seniory. Teoretická část práce je přehledná a poskytuje základní informace o problematice. Kapitoly na sebe navazují a v textu pracuje autor s řadou zdrojů. Práci by prospěla jazyková korektura a také větší důraz na sjednocení pojmů (především v samotné definici syndromu vyhoření a jeho prevence). Silnou stránkou práce je metodologická část, která je promyšlená a vhodně zvolená. Ocenit lze formulaci otázek a hypotéz, poměrně rozsáhlý výběrový soubor a tak</w:t>
            </w:r>
            <w:r w:rsidR="00465CE3">
              <w:rPr>
                <w:sz w:val="22"/>
                <w:szCs w:val="22"/>
              </w:rPr>
              <w:t>é zvolenou techniku sběru dat. Se z</w:t>
            </w:r>
            <w:r w:rsidR="0011449A">
              <w:rPr>
                <w:sz w:val="22"/>
                <w:szCs w:val="22"/>
              </w:rPr>
              <w:t>pracování</w:t>
            </w:r>
            <w:r w:rsidR="00465CE3">
              <w:rPr>
                <w:sz w:val="22"/>
                <w:szCs w:val="22"/>
              </w:rPr>
              <w:t>m</w:t>
            </w:r>
            <w:r w:rsidR="0011449A">
              <w:rPr>
                <w:sz w:val="22"/>
                <w:szCs w:val="22"/>
              </w:rPr>
              <w:t xml:space="preserve"> výsledků výzkumu </w:t>
            </w:r>
            <w:r w:rsidR="00465CE3">
              <w:rPr>
                <w:sz w:val="22"/>
                <w:szCs w:val="22"/>
              </w:rPr>
              <w:t>si student poradil výborně</w:t>
            </w:r>
            <w:r w:rsidR="0011449A">
              <w:rPr>
                <w:sz w:val="22"/>
                <w:szCs w:val="22"/>
              </w:rPr>
              <w:t xml:space="preserve"> (</w:t>
            </w:r>
            <w:r w:rsidR="00465CE3">
              <w:rPr>
                <w:sz w:val="22"/>
                <w:szCs w:val="22"/>
              </w:rPr>
              <w:t>s ohledem na ověřování hypotéz), nicméně popis některých výsledků mohl být výstižnější. Přesto je</w:t>
            </w:r>
            <w:r w:rsidR="0011449A">
              <w:rPr>
                <w:sz w:val="22"/>
                <w:szCs w:val="22"/>
              </w:rPr>
              <w:t xml:space="preserve"> </w:t>
            </w:r>
            <w:r w:rsidR="00465CE3">
              <w:rPr>
                <w:sz w:val="22"/>
                <w:szCs w:val="22"/>
              </w:rPr>
              <w:t xml:space="preserve">práce cenná především díky zjištěným výsledkům, které jsou doplněny smysluplnou diskusí. Práci doporučuji k obhajobě. </w:t>
            </w:r>
          </w:p>
          <w:p w:rsidR="00F30751" w:rsidRPr="00C50B27" w:rsidRDefault="00F30751" w:rsidP="009741A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30751" w:rsidRPr="00260107" w:rsidRDefault="00F30751" w:rsidP="00362AB0">
            <w:pPr>
              <w:rPr>
                <w:b/>
                <w:sz w:val="22"/>
                <w:szCs w:val="22"/>
              </w:rPr>
            </w:pPr>
          </w:p>
          <w:p w:rsidR="00DB3A59" w:rsidRDefault="0000192F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teoretických východiscích pracujete se syndromem vyhoření jako psychickým stavem a zároveň onemocněním</w:t>
            </w:r>
            <w:r w:rsidR="00F41776">
              <w:rPr>
                <w:sz w:val="22"/>
                <w:szCs w:val="22"/>
              </w:rPr>
              <w:t xml:space="preserve"> nebo poruchou</w:t>
            </w:r>
            <w:r>
              <w:rPr>
                <w:sz w:val="22"/>
                <w:szCs w:val="22"/>
              </w:rPr>
              <w:t xml:space="preserve">, vysvětlete, o jaké zdroje se opíráte a </w:t>
            </w:r>
            <w:r w:rsidR="009E1D32">
              <w:rPr>
                <w:sz w:val="22"/>
                <w:szCs w:val="22"/>
              </w:rPr>
              <w:t>z jaké definice vychází Vaše práce</w:t>
            </w:r>
            <w:r>
              <w:rPr>
                <w:sz w:val="22"/>
                <w:szCs w:val="22"/>
              </w:rPr>
              <w:t xml:space="preserve">, zdůvodněte. </w:t>
            </w:r>
          </w:p>
          <w:p w:rsidR="00F30751" w:rsidRDefault="0094512E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formulaci, že „pracovníci jsou ve své práci v průměru vyhoření“ (viz abstrakt)?</w:t>
            </w:r>
          </w:p>
          <w:p w:rsidR="00465CE3" w:rsidRDefault="00465CE3" w:rsidP="00DB3A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Prostřednictvím jakého testu můžeme ověřit, mezi kterými skupinami pracovníků jsou </w:t>
            </w:r>
            <w:r w:rsidR="00FE1203">
              <w:rPr>
                <w:sz w:val="22"/>
                <w:szCs w:val="22"/>
              </w:rPr>
              <w:t>významné rozdíly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DB3A59" w:rsidRPr="00F30751" w:rsidRDefault="00DB3A59" w:rsidP="00DB3A5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65C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9741AD">
              <w:rPr>
                <w:sz w:val="22"/>
                <w:szCs w:val="22"/>
              </w:rPr>
              <w:t>4</w:t>
            </w:r>
            <w:r w:rsidR="00D779D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81" w:rsidRDefault="003F3081">
      <w:r>
        <w:separator/>
      </w:r>
    </w:p>
  </w:endnote>
  <w:endnote w:type="continuationSeparator" w:id="0">
    <w:p w:rsidR="003F3081" w:rsidRDefault="003F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81" w:rsidRDefault="003F3081">
      <w:r>
        <w:separator/>
      </w:r>
    </w:p>
  </w:footnote>
  <w:footnote w:type="continuationSeparator" w:id="0">
    <w:p w:rsidR="003F3081" w:rsidRDefault="003F30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00192F"/>
    <w:rsid w:val="0011449A"/>
    <w:rsid w:val="00144300"/>
    <w:rsid w:val="00206FD4"/>
    <w:rsid w:val="00260107"/>
    <w:rsid w:val="00362AB0"/>
    <w:rsid w:val="003B2D7C"/>
    <w:rsid w:val="003F3081"/>
    <w:rsid w:val="003F5DA2"/>
    <w:rsid w:val="00401C6E"/>
    <w:rsid w:val="00465CE3"/>
    <w:rsid w:val="004D01DB"/>
    <w:rsid w:val="00512982"/>
    <w:rsid w:val="00526D47"/>
    <w:rsid w:val="0055255D"/>
    <w:rsid w:val="005A211B"/>
    <w:rsid w:val="005C219A"/>
    <w:rsid w:val="006847E2"/>
    <w:rsid w:val="0070559A"/>
    <w:rsid w:val="00727BCB"/>
    <w:rsid w:val="007A075C"/>
    <w:rsid w:val="008614B3"/>
    <w:rsid w:val="0094512E"/>
    <w:rsid w:val="009741AD"/>
    <w:rsid w:val="009B2248"/>
    <w:rsid w:val="009E1D32"/>
    <w:rsid w:val="00A252BD"/>
    <w:rsid w:val="00A67AFC"/>
    <w:rsid w:val="00AF1740"/>
    <w:rsid w:val="00B02A88"/>
    <w:rsid w:val="00B15832"/>
    <w:rsid w:val="00B411DB"/>
    <w:rsid w:val="00BA3203"/>
    <w:rsid w:val="00BD056F"/>
    <w:rsid w:val="00C50B27"/>
    <w:rsid w:val="00CD75B4"/>
    <w:rsid w:val="00CE0A8B"/>
    <w:rsid w:val="00CE4377"/>
    <w:rsid w:val="00D75EC9"/>
    <w:rsid w:val="00D779DA"/>
    <w:rsid w:val="00DB3A59"/>
    <w:rsid w:val="00DB6ED0"/>
    <w:rsid w:val="00DC1BF5"/>
    <w:rsid w:val="00E67C85"/>
    <w:rsid w:val="00E709EA"/>
    <w:rsid w:val="00F1326B"/>
    <w:rsid w:val="00F30751"/>
    <w:rsid w:val="00F332E3"/>
    <w:rsid w:val="00F41776"/>
    <w:rsid w:val="00FE1203"/>
    <w:rsid w:val="00FE1B3F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9AA87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321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2022-05-03T13:41:00Z</dcterms:created>
  <dcterms:modified xsi:type="dcterms:W3CDTF">2022-05-04T13:52:00Z</dcterms:modified>
</cp:coreProperties>
</file>