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709D5">
        <w:rPr>
          <w:b/>
          <w:i/>
          <w:sz w:val="22"/>
          <w:szCs w:val="22"/>
        </w:rPr>
        <w:t>Mirka Pratková, DiS.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09D5">
        <w:rPr>
          <w:b/>
          <w:i/>
          <w:sz w:val="22"/>
          <w:szCs w:val="22"/>
        </w:rPr>
        <w:t xml:space="preserve"> doc. Adriana Knápková,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09D5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09D5">
        <w:rPr>
          <w:b/>
          <w:i/>
          <w:sz w:val="22"/>
          <w:szCs w:val="22"/>
        </w:rPr>
        <w:t>Finanční analýza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b/>
                <w:snapToGrid w:val="0"/>
                <w:color w:val="000000"/>
              </w:rPr>
            </w:r>
            <w:r w:rsidR="00796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b/>
                <w:snapToGrid w:val="0"/>
                <w:color w:val="000000"/>
              </w:rPr>
            </w:r>
            <w:r w:rsidR="00796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b/>
                <w:snapToGrid w:val="0"/>
                <w:color w:val="000000"/>
              </w:rPr>
            </w:r>
            <w:r w:rsidR="00796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b/>
                <w:snapToGrid w:val="0"/>
                <w:color w:val="000000"/>
              </w:rPr>
            </w:r>
            <w:r w:rsidR="00796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b/>
                <w:snapToGrid w:val="0"/>
                <w:color w:val="000000"/>
              </w:rPr>
            </w:r>
            <w:r w:rsidR="00796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b/>
                <w:snapToGrid w:val="0"/>
                <w:color w:val="000000"/>
              </w:rPr>
            </w:r>
            <w:r w:rsidR="00796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67C1">
              <w:rPr>
                <w:snapToGrid w:val="0"/>
                <w:color w:val="000000"/>
              </w:rPr>
            </w:r>
            <w:r w:rsidR="00796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27F5">
              <w:rPr>
                <w:b/>
                <w:snapToGrid w:val="0"/>
                <w:color w:val="000000"/>
              </w:rPr>
              <w:t>2</w:t>
            </w:r>
            <w:r w:rsidR="004E69A5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0713">
        <w:rPr>
          <w:i/>
        </w:rPr>
        <w:t>Bakalářská práce se zabývá finanční analýzou společnosti</w:t>
      </w:r>
      <w:r w:rsidR="00C27B20">
        <w:rPr>
          <w:i/>
        </w:rPr>
        <w:t xml:space="preserve"> EC_OFFICE</w:t>
      </w:r>
      <w:r w:rsidR="00520713">
        <w:rPr>
          <w:i/>
        </w:rPr>
        <w:t>. Teoretická část je zpracována přehledně</w:t>
      </w:r>
      <w:r w:rsidR="00C27B20">
        <w:rPr>
          <w:i/>
        </w:rPr>
        <w:t>, jednotlivé části na sebe logicky navazují, studentka využila pro její zpracování adekvátní množství literárních zdrojů. V praktické části je zpracována finanční analýza podniku, která obsahuje všechny podstatné části, jednotlivé poměrové ukazatele jsou prezentovány logicky a správně. Je vypočten a vhodně interpretován i ukazatel ekonomické přidané hodnoty (EVA)</w:t>
      </w:r>
      <w:r w:rsidR="00033E7E">
        <w:rPr>
          <w:i/>
        </w:rPr>
        <w:t>, všechny výsledky jsou okomentovány s ohledem na dosažené výsledky v odvětví a opět jsou i dobře interpretovány</w:t>
      </w:r>
      <w:r w:rsidR="00C27B20">
        <w:rPr>
          <w:i/>
        </w:rPr>
        <w:t>. V závěru BP jsou vhodným způsobem prezentována doporučená, která odpovídají provedeným analýzám. Bakalářská práce splnila stanovený cíl.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67C1">
        <w:rPr>
          <w:i/>
        </w:rPr>
      </w:r>
      <w:r w:rsidR="007967C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67C1">
        <w:rPr>
          <w:i/>
        </w:rPr>
      </w:r>
      <w:r w:rsidR="007967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3E7E">
        <w:rPr>
          <w:i/>
          <w:noProof/>
        </w:rPr>
        <w:t>20. 6. 2021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7C1" w:rsidRDefault="007967C1">
      <w:r>
        <w:separator/>
      </w:r>
    </w:p>
  </w:endnote>
  <w:endnote w:type="continuationSeparator" w:id="0">
    <w:p w:rsidR="007967C1" w:rsidRDefault="0079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7C1" w:rsidRDefault="007967C1">
      <w:r>
        <w:separator/>
      </w:r>
    </w:p>
  </w:footnote>
  <w:footnote w:type="continuationSeparator" w:id="0">
    <w:p w:rsidR="007967C1" w:rsidRDefault="007967C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3E7E"/>
    <w:rsid w:val="00074A7D"/>
    <w:rsid w:val="00082AC5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58E1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69A5"/>
    <w:rsid w:val="004F4688"/>
    <w:rsid w:val="004F54EE"/>
    <w:rsid w:val="005207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79B8"/>
    <w:rsid w:val="006F1B78"/>
    <w:rsid w:val="00727728"/>
    <w:rsid w:val="007358A5"/>
    <w:rsid w:val="00743C53"/>
    <w:rsid w:val="00747CA6"/>
    <w:rsid w:val="00750650"/>
    <w:rsid w:val="00762294"/>
    <w:rsid w:val="0076724C"/>
    <w:rsid w:val="007967C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7B20"/>
    <w:rsid w:val="00C30044"/>
    <w:rsid w:val="00C41425"/>
    <w:rsid w:val="00C447A8"/>
    <w:rsid w:val="00C72298"/>
    <w:rsid w:val="00C9306F"/>
    <w:rsid w:val="00CB4E27"/>
    <w:rsid w:val="00CD1219"/>
    <w:rsid w:val="00D71CB4"/>
    <w:rsid w:val="00D868E8"/>
    <w:rsid w:val="00DC219A"/>
    <w:rsid w:val="00DF1948"/>
    <w:rsid w:val="00E127F5"/>
    <w:rsid w:val="00E1292E"/>
    <w:rsid w:val="00E366A1"/>
    <w:rsid w:val="00E70D63"/>
    <w:rsid w:val="00E725B3"/>
    <w:rsid w:val="00F30FB7"/>
    <w:rsid w:val="00F31975"/>
    <w:rsid w:val="00F506F8"/>
    <w:rsid w:val="00F56AFE"/>
    <w:rsid w:val="00F709D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981FB1-5D25-4FEA-9109-29BE5FD4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2021-06-22T07:21:00Z</dcterms:created>
  <dcterms:modified xsi:type="dcterms:W3CDTF">2021-06-22T07:21:00Z</dcterms:modified>
</cp:coreProperties>
</file>