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AD638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1559294B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891DAF8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2E8A22D4" w14:textId="1314475A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235B9">
        <w:rPr>
          <w:b/>
          <w:i/>
          <w:sz w:val="22"/>
          <w:szCs w:val="22"/>
        </w:rPr>
        <w:t>M</w:t>
      </w:r>
      <w:r w:rsidR="00D235B9" w:rsidRPr="00D235B9">
        <w:rPr>
          <w:b/>
          <w:i/>
          <w:sz w:val="22"/>
          <w:szCs w:val="22"/>
        </w:rPr>
        <w:t xml:space="preserve">artina Pavlenková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65C10">
        <w:rPr>
          <w:b/>
          <w:i/>
          <w:sz w:val="22"/>
          <w:szCs w:val="22"/>
        </w:rPr>
        <w:t>Ing. Lukáš Zlámal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65C10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0466E47A" w14:textId="77777777" w:rsidR="00DC219A" w:rsidRDefault="00DC219A" w:rsidP="00A83BD2">
      <w:pPr>
        <w:jc w:val="both"/>
      </w:pPr>
    </w:p>
    <w:p w14:paraId="7A57DE67" w14:textId="77777777" w:rsidR="00DC219A" w:rsidRDefault="00DC219A" w:rsidP="00A83BD2">
      <w:pPr>
        <w:jc w:val="both"/>
      </w:pPr>
    </w:p>
    <w:p w14:paraId="17FC1D91" w14:textId="2E2997F3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235B9" w:rsidRPr="00D235B9">
        <w:rPr>
          <w:b/>
          <w:i/>
          <w:sz w:val="22"/>
          <w:szCs w:val="22"/>
        </w:rPr>
        <w:t xml:space="preserve">Principy behaviorální ekonomie v rozhodování bankéřů a regulace jejich odměn Českou národní bankou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3E06F8CD" w14:textId="77777777" w:rsidR="00DC219A" w:rsidRDefault="00DC219A" w:rsidP="00A83BD2">
      <w:pPr>
        <w:jc w:val="both"/>
      </w:pPr>
    </w:p>
    <w:p w14:paraId="2C83A1FF" w14:textId="77777777" w:rsidR="00DC219A" w:rsidRDefault="00DC219A" w:rsidP="00A83BD2"/>
    <w:p w14:paraId="50EA7F17" w14:textId="77777777" w:rsidR="00DC219A" w:rsidRPr="005F755D" w:rsidRDefault="00DC219A" w:rsidP="00A83BD2">
      <w:r w:rsidRPr="005F755D">
        <w:t>U hodnocení kritéria 1 zohledněte náročnost tématu práce.</w:t>
      </w:r>
    </w:p>
    <w:p w14:paraId="4F1A6BD2" w14:textId="77777777" w:rsidR="00DC219A" w:rsidRPr="005F755D" w:rsidRDefault="00DC219A" w:rsidP="00A83BD2">
      <w:r w:rsidRPr="005F755D">
        <w:t>Při hodnocení kritérií 2-6 zohledněte následující bodování:</w:t>
      </w:r>
    </w:p>
    <w:p w14:paraId="43A748A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39B280E" w14:textId="77777777" w:rsidR="00DC219A" w:rsidRPr="005F755D" w:rsidRDefault="00DC219A" w:rsidP="00A83BD2">
      <w:r w:rsidRPr="005F755D">
        <w:t>4 body – splněno kvalitně</w:t>
      </w:r>
    </w:p>
    <w:p w14:paraId="725C5E73" w14:textId="77777777" w:rsidR="00DC219A" w:rsidRPr="005F755D" w:rsidRDefault="00DC219A" w:rsidP="00A83BD2">
      <w:r w:rsidRPr="005F755D">
        <w:t>3 body – splněno bez výhrad</w:t>
      </w:r>
    </w:p>
    <w:p w14:paraId="5CA058E9" w14:textId="77777777" w:rsidR="00DC219A" w:rsidRPr="005F755D" w:rsidRDefault="00DC219A" w:rsidP="00A83BD2">
      <w:r w:rsidRPr="005F755D">
        <w:t>2 body – splněno s menšími nedostatky</w:t>
      </w:r>
    </w:p>
    <w:p w14:paraId="0E7FDBA8" w14:textId="77777777" w:rsidR="00DC219A" w:rsidRPr="005F755D" w:rsidRDefault="00DC219A" w:rsidP="00A83BD2">
      <w:r w:rsidRPr="005F755D">
        <w:t>1 body – splněno, ale s výraznými nedostatky</w:t>
      </w:r>
    </w:p>
    <w:p w14:paraId="5A1A7CE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53728C0" w14:textId="77777777" w:rsidR="00DC219A" w:rsidRDefault="00DC219A" w:rsidP="001B5B85"/>
    <w:p w14:paraId="70231E5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D98507B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510D7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67D3CF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8881A5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754517A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8C6AA81" w14:textId="60F6406B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0379">
              <w:rPr>
                <w:b/>
                <w:snapToGrid w:val="0"/>
                <w:color w:val="000000"/>
              </w:rPr>
            </w:r>
            <w:r w:rsidR="001403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5145099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68333C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082495B" w14:textId="65DE8E5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0379">
              <w:rPr>
                <w:snapToGrid w:val="0"/>
                <w:color w:val="000000"/>
              </w:rPr>
            </w:r>
            <w:r w:rsidR="001403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D50DC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8EB90E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E5E32F0" w14:textId="09156D3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0379">
              <w:rPr>
                <w:snapToGrid w:val="0"/>
                <w:color w:val="000000"/>
              </w:rPr>
            </w:r>
            <w:r w:rsidR="001403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BEED6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E7DACE2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65E390A" w14:textId="5771B22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0379">
              <w:rPr>
                <w:snapToGrid w:val="0"/>
                <w:color w:val="000000"/>
              </w:rPr>
            </w:r>
            <w:r w:rsidR="001403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7BE28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2A762A9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80D519" w14:textId="0654D240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0379">
              <w:rPr>
                <w:b/>
                <w:snapToGrid w:val="0"/>
                <w:color w:val="000000"/>
              </w:rPr>
            </w:r>
            <w:r w:rsidR="001403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5BBDF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AECCC1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EF1F549" w14:textId="12E329C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0379">
              <w:rPr>
                <w:snapToGrid w:val="0"/>
                <w:color w:val="000000"/>
              </w:rPr>
            </w:r>
            <w:r w:rsidR="001403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5000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92D13E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87219AE" w14:textId="7A11FFE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0379">
              <w:rPr>
                <w:snapToGrid w:val="0"/>
                <w:color w:val="000000"/>
              </w:rPr>
            </w:r>
            <w:r w:rsidR="001403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4E48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20C1C1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7B600ED" w14:textId="7B032C2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0379">
              <w:rPr>
                <w:snapToGrid w:val="0"/>
                <w:color w:val="000000"/>
              </w:rPr>
            </w:r>
            <w:r w:rsidR="001403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3F97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246369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AA9055D" w14:textId="65E2521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0379">
              <w:rPr>
                <w:snapToGrid w:val="0"/>
                <w:color w:val="000000"/>
              </w:rPr>
            </w:r>
            <w:r w:rsidR="001403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7808D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ABA2D8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692F2C3" w14:textId="2C652DFE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0379">
              <w:rPr>
                <w:b/>
                <w:snapToGrid w:val="0"/>
                <w:color w:val="000000"/>
              </w:rPr>
            </w:r>
            <w:r w:rsidR="001403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A1DBD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F71BEF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BF769C6" w14:textId="26FE52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0379">
              <w:rPr>
                <w:snapToGrid w:val="0"/>
                <w:color w:val="000000"/>
              </w:rPr>
            </w:r>
            <w:r w:rsidR="001403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EC820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7BE4AE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1D00C0AE" w14:textId="0ED816B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0379">
              <w:rPr>
                <w:snapToGrid w:val="0"/>
                <w:color w:val="000000"/>
              </w:rPr>
            </w:r>
            <w:r w:rsidR="001403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99F07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45A7A1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73C97D8" w14:textId="730A3AB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0379">
              <w:rPr>
                <w:snapToGrid w:val="0"/>
                <w:color w:val="000000"/>
              </w:rPr>
            </w:r>
            <w:r w:rsidR="001403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C4A5D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EAAEB82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E19B1BE" w14:textId="21F3AC14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0379">
              <w:rPr>
                <w:b/>
                <w:snapToGrid w:val="0"/>
                <w:color w:val="000000"/>
              </w:rPr>
            </w:r>
            <w:r w:rsidR="001403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E9132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1BA89D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112051A6" w14:textId="043733E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0379">
              <w:rPr>
                <w:snapToGrid w:val="0"/>
                <w:color w:val="000000"/>
              </w:rPr>
            </w:r>
            <w:r w:rsidR="001403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37413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900AA5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FF5291D" w14:textId="2656DD7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0379">
              <w:rPr>
                <w:snapToGrid w:val="0"/>
                <w:color w:val="000000"/>
              </w:rPr>
            </w:r>
            <w:r w:rsidR="001403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40EB8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CC8776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E75761D" w14:textId="7D60DCC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0379">
              <w:rPr>
                <w:snapToGrid w:val="0"/>
                <w:color w:val="000000"/>
              </w:rPr>
            </w:r>
            <w:r w:rsidR="001403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24662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97DB2E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70C03E56" w14:textId="6D95581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0379">
              <w:rPr>
                <w:snapToGrid w:val="0"/>
                <w:color w:val="000000"/>
              </w:rPr>
            </w:r>
            <w:r w:rsidR="001403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62FBC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16F91DB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03B2E10" w14:textId="3095A81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0379">
              <w:rPr>
                <w:snapToGrid w:val="0"/>
                <w:color w:val="000000"/>
              </w:rPr>
            </w:r>
            <w:r w:rsidR="001403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543EC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5629A3D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2C3DF25" w14:textId="743EF2DE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0379">
              <w:rPr>
                <w:b/>
                <w:snapToGrid w:val="0"/>
                <w:color w:val="000000"/>
              </w:rPr>
            </w:r>
            <w:r w:rsidR="001403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06C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F8EB7A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16E84FB" w14:textId="1566130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0379">
              <w:rPr>
                <w:snapToGrid w:val="0"/>
                <w:color w:val="000000"/>
              </w:rPr>
            </w:r>
            <w:r w:rsidR="001403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2E27F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D91537E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B3CC3BF" w14:textId="39B4FDA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0379">
              <w:rPr>
                <w:snapToGrid w:val="0"/>
                <w:color w:val="000000"/>
              </w:rPr>
            </w:r>
            <w:r w:rsidR="001403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7BDFD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C0F830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3FE3D20" w14:textId="7BCDBE7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0379">
              <w:rPr>
                <w:snapToGrid w:val="0"/>
                <w:color w:val="000000"/>
              </w:rPr>
            </w:r>
            <w:r w:rsidR="001403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22EA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A475EE6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F1079F2" w14:textId="73D49C9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0379">
              <w:rPr>
                <w:snapToGrid w:val="0"/>
                <w:color w:val="000000"/>
              </w:rPr>
            </w:r>
            <w:r w:rsidR="001403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4C05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49CEC7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3281F78" w14:textId="3CD28F08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0379">
              <w:rPr>
                <w:b/>
                <w:snapToGrid w:val="0"/>
                <w:color w:val="000000"/>
              </w:rPr>
            </w:r>
            <w:r w:rsidR="001403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B71B1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838C5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1AB465C" w14:textId="6B6CAE7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0379">
              <w:rPr>
                <w:snapToGrid w:val="0"/>
                <w:color w:val="000000"/>
              </w:rPr>
            </w:r>
            <w:r w:rsidR="001403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830B7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969812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D54C129" w14:textId="1A19CAF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0379">
              <w:rPr>
                <w:snapToGrid w:val="0"/>
                <w:color w:val="000000"/>
              </w:rPr>
            </w:r>
            <w:r w:rsidR="001403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AE8A3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5C090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AD35D48" w14:textId="4E0BF3E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0379">
              <w:rPr>
                <w:snapToGrid w:val="0"/>
                <w:color w:val="000000"/>
              </w:rPr>
            </w:r>
            <w:r w:rsidR="001403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2BC3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7F951D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2C6B572" w14:textId="69433F0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0379">
              <w:rPr>
                <w:snapToGrid w:val="0"/>
                <w:color w:val="000000"/>
              </w:rPr>
            </w:r>
            <w:r w:rsidR="001403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0F6D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5FDFDF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C03CE55" w14:textId="622A627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0379">
              <w:rPr>
                <w:snapToGrid w:val="0"/>
                <w:color w:val="000000"/>
              </w:rPr>
            </w:r>
            <w:r w:rsidR="001403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DBFC6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DBDFBD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233CB1" w14:textId="33FEA8AC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235B9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56F2522" w14:textId="77777777" w:rsidR="00DC219A" w:rsidRDefault="00DC219A" w:rsidP="001B5B85"/>
    <w:p w14:paraId="13F04CCA" w14:textId="77777777" w:rsidR="00DC219A" w:rsidRDefault="00DC219A" w:rsidP="003E1491">
      <w:pPr>
        <w:jc w:val="both"/>
      </w:pPr>
      <w:r>
        <w:t>Celkové hodnocení práce a otázky k obhajobě:</w:t>
      </w:r>
    </w:p>
    <w:p w14:paraId="04BEA725" w14:textId="77777777" w:rsidR="00DC219A" w:rsidRDefault="00DC219A" w:rsidP="003E1491">
      <w:pPr>
        <w:jc w:val="both"/>
      </w:pPr>
      <w:r>
        <w:t>(otázky uvádí vedoucí práce i oponent)</w:t>
      </w:r>
    </w:p>
    <w:p w14:paraId="211EEE0A" w14:textId="77777777" w:rsidR="00DC219A" w:rsidRDefault="00DC219A" w:rsidP="003E1491">
      <w:pPr>
        <w:jc w:val="both"/>
      </w:pPr>
    </w:p>
    <w:bookmarkStart w:id="8" w:name="Text6"/>
    <w:p w14:paraId="3F2C1EC5" w14:textId="77777777" w:rsidR="00D235B9" w:rsidRPr="00D235B9" w:rsidRDefault="005C5600" w:rsidP="00D235B9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</w:p>
    <w:p w14:paraId="1AA54C27" w14:textId="29037A56" w:rsidR="00D235B9" w:rsidRPr="00D235B9" w:rsidRDefault="00D235B9" w:rsidP="00D235B9">
      <w:pPr>
        <w:rPr>
          <w:i/>
          <w:noProof/>
        </w:rPr>
      </w:pPr>
      <w:r w:rsidRPr="00D235B9">
        <w:rPr>
          <w:i/>
          <w:noProof/>
        </w:rPr>
        <w:t>Teoretická část práce se zabývá základními pojmy a principy vztahujících se k behaviorální ekonomi</w:t>
      </w:r>
      <w:r>
        <w:rPr>
          <w:i/>
          <w:noProof/>
        </w:rPr>
        <w:t xml:space="preserve">i </w:t>
      </w:r>
      <w:r w:rsidRPr="00D235B9">
        <w:rPr>
          <w:i/>
          <w:noProof/>
        </w:rPr>
        <w:t xml:space="preserve">s akcentem na bankovní sektor. Jsou zde podány základní směry a rovněž je zde věnována pozornost na legislativní rámec k řešenému tématu. </w:t>
      </w:r>
    </w:p>
    <w:p w14:paraId="52672CD0" w14:textId="77777777" w:rsidR="00D235B9" w:rsidRPr="00D235B9" w:rsidRDefault="00D235B9" w:rsidP="00D235B9">
      <w:pPr>
        <w:rPr>
          <w:i/>
          <w:noProof/>
        </w:rPr>
      </w:pPr>
    </w:p>
    <w:p w14:paraId="5B2F0DB0" w14:textId="74417FDF" w:rsidR="00D235B9" w:rsidRPr="00D235B9" w:rsidRDefault="00D235B9" w:rsidP="00D235B9">
      <w:pPr>
        <w:rPr>
          <w:i/>
          <w:noProof/>
        </w:rPr>
      </w:pPr>
      <w:r w:rsidRPr="00D235B9">
        <w:rPr>
          <w:i/>
          <w:noProof/>
        </w:rPr>
        <w:t xml:space="preserve">Praktická část práce je postavena zejména na dotazníkovém šetření, které se zabývá problematikou „možností bankéřů ovlivnit vlastní finanční ohodnocení na úkor klienta“. Dotazníkové šetření přináší zajímavé informace a zjištění, ovšem nastává otázka, zda se dotazníkové šetření týká behaviorální ekonomie </w:t>
      </w:r>
      <w:r w:rsidR="009436BF">
        <w:rPr>
          <w:i/>
          <w:noProof/>
        </w:rPr>
        <w:t>nebo</w:t>
      </w:r>
      <w:r w:rsidRPr="00D235B9">
        <w:rPr>
          <w:i/>
          <w:noProof/>
        </w:rPr>
        <w:t xml:space="preserve"> analýze etického chování bankéřů. </w:t>
      </w:r>
    </w:p>
    <w:p w14:paraId="372D08E2" w14:textId="77777777" w:rsidR="00D235B9" w:rsidRPr="00D235B9" w:rsidRDefault="00D235B9" w:rsidP="00D235B9">
      <w:pPr>
        <w:rPr>
          <w:i/>
          <w:noProof/>
        </w:rPr>
      </w:pPr>
    </w:p>
    <w:p w14:paraId="55BA87D0" w14:textId="77777777" w:rsidR="00D235B9" w:rsidRPr="00D235B9" w:rsidRDefault="00D235B9" w:rsidP="00D235B9">
      <w:pPr>
        <w:rPr>
          <w:i/>
          <w:noProof/>
        </w:rPr>
      </w:pPr>
      <w:r w:rsidRPr="00D235B9">
        <w:rPr>
          <w:i/>
          <w:noProof/>
        </w:rPr>
        <w:t xml:space="preserve">Práce se dá zařadit do ekonomického zaměření, ovšem si nejsem zcela jistý, zda je v souladu se studovaným oborem Veřejné správy a regionálního rozvoje. Samotnou návaznost ponechám na diskuzi při obhajobě práce. </w:t>
      </w:r>
    </w:p>
    <w:p w14:paraId="6FF91BDD" w14:textId="77777777" w:rsidR="00D235B9" w:rsidRPr="00D235B9" w:rsidRDefault="00D235B9" w:rsidP="00D235B9">
      <w:pPr>
        <w:rPr>
          <w:i/>
          <w:noProof/>
        </w:rPr>
      </w:pPr>
    </w:p>
    <w:p w14:paraId="42AEDD4E" w14:textId="24F49823" w:rsidR="00D235B9" w:rsidRPr="00D235B9" w:rsidRDefault="00D235B9" w:rsidP="00D235B9">
      <w:pPr>
        <w:rPr>
          <w:i/>
          <w:noProof/>
        </w:rPr>
      </w:pPr>
      <w:r w:rsidRPr="00D235B9">
        <w:rPr>
          <w:i/>
          <w:noProof/>
        </w:rPr>
        <w:t>Práce je místy zpracována kvalitně, místy působí mírně chaoticky, kdy je</w:t>
      </w:r>
      <w:r>
        <w:rPr>
          <w:i/>
          <w:noProof/>
        </w:rPr>
        <w:t xml:space="preserve"> poměrně</w:t>
      </w:r>
      <w:r w:rsidRPr="00D235B9">
        <w:rPr>
          <w:i/>
          <w:noProof/>
        </w:rPr>
        <w:t xml:space="preserve"> složit</w:t>
      </w:r>
      <w:r>
        <w:rPr>
          <w:i/>
          <w:noProof/>
        </w:rPr>
        <w:t>é</w:t>
      </w:r>
      <w:r w:rsidRPr="00D235B9">
        <w:rPr>
          <w:i/>
          <w:noProof/>
        </w:rPr>
        <w:t xml:space="preserve"> se v dané problematice vyznat, respektive možná to souvisí se samotným cílem práce. Kdy samotné cíle a metody prác</w:t>
      </w:r>
      <w:r w:rsidR="009436BF">
        <w:rPr>
          <w:i/>
          <w:noProof/>
        </w:rPr>
        <w:t xml:space="preserve">e </w:t>
      </w:r>
      <w:r w:rsidRPr="00D235B9">
        <w:rPr>
          <w:i/>
          <w:noProof/>
        </w:rPr>
        <w:t xml:space="preserve">jsou v práci zmíněny okrajově, samostatná kapitola, která by se věnovala metodologii, zde zcela chybí. </w:t>
      </w:r>
      <w:r>
        <w:rPr>
          <w:i/>
          <w:noProof/>
        </w:rPr>
        <w:t xml:space="preserve">Rovněž zohledňuji náročnost práce, kdy behaviorální ekonomie, je pro studenta / studentku bakalářského studia poměrně velkou výzvou. </w:t>
      </w:r>
    </w:p>
    <w:p w14:paraId="496CC217" w14:textId="77777777" w:rsidR="00D235B9" w:rsidRPr="00D235B9" w:rsidRDefault="00D235B9" w:rsidP="00D235B9">
      <w:pPr>
        <w:rPr>
          <w:i/>
          <w:noProof/>
        </w:rPr>
      </w:pPr>
    </w:p>
    <w:p w14:paraId="6C5ED481" w14:textId="77777777" w:rsidR="00D235B9" w:rsidRPr="00D235B9" w:rsidRDefault="00D235B9" w:rsidP="00D235B9">
      <w:pPr>
        <w:rPr>
          <w:i/>
          <w:noProof/>
        </w:rPr>
      </w:pPr>
    </w:p>
    <w:p w14:paraId="0D0B4523" w14:textId="77777777" w:rsidR="00D235B9" w:rsidRPr="00D235B9" w:rsidRDefault="00D235B9" w:rsidP="00D235B9">
      <w:pPr>
        <w:rPr>
          <w:i/>
          <w:noProof/>
        </w:rPr>
      </w:pPr>
    </w:p>
    <w:p w14:paraId="04681554" w14:textId="77777777" w:rsidR="00D235B9" w:rsidRPr="00D235B9" w:rsidRDefault="00D235B9" w:rsidP="00D235B9">
      <w:pPr>
        <w:rPr>
          <w:i/>
          <w:noProof/>
        </w:rPr>
      </w:pPr>
      <w:r w:rsidRPr="00D235B9">
        <w:rPr>
          <w:i/>
          <w:noProof/>
        </w:rPr>
        <w:t xml:space="preserve">Otázky: </w:t>
      </w:r>
    </w:p>
    <w:p w14:paraId="2806E12D" w14:textId="77777777" w:rsidR="00D235B9" w:rsidRPr="00D235B9" w:rsidRDefault="00D235B9" w:rsidP="00D235B9">
      <w:pPr>
        <w:rPr>
          <w:i/>
          <w:noProof/>
        </w:rPr>
      </w:pPr>
    </w:p>
    <w:p w14:paraId="2AF954E3" w14:textId="3AAC3757" w:rsidR="00D235B9" w:rsidRPr="00D235B9" w:rsidRDefault="00D235B9" w:rsidP="00D235B9">
      <w:pPr>
        <w:rPr>
          <w:i/>
          <w:noProof/>
        </w:rPr>
      </w:pPr>
      <w:r w:rsidRPr="00D235B9">
        <w:rPr>
          <w:i/>
          <w:noProof/>
        </w:rPr>
        <w:t>1.</w:t>
      </w:r>
      <w:r w:rsidR="0015464B">
        <w:rPr>
          <w:i/>
          <w:noProof/>
        </w:rPr>
        <w:t xml:space="preserve"> </w:t>
      </w:r>
      <w:r w:rsidRPr="00D235B9">
        <w:rPr>
          <w:i/>
          <w:noProof/>
        </w:rPr>
        <w:t>Popište blíže vztah Vámi vypracovaného dotazníkového šetření k behaviorální ekonomii.</w:t>
      </w:r>
    </w:p>
    <w:p w14:paraId="3A3A64A1" w14:textId="77777777" w:rsidR="00D235B9" w:rsidRPr="00D235B9" w:rsidRDefault="00D235B9" w:rsidP="00D235B9">
      <w:pPr>
        <w:rPr>
          <w:i/>
          <w:noProof/>
        </w:rPr>
      </w:pPr>
    </w:p>
    <w:p w14:paraId="0A1CE02D" w14:textId="06A58B26" w:rsidR="00D235B9" w:rsidRDefault="00D235B9" w:rsidP="00D235B9">
      <w:pPr>
        <w:rPr>
          <w:i/>
          <w:noProof/>
        </w:rPr>
      </w:pPr>
      <w:r w:rsidRPr="00D235B9">
        <w:rPr>
          <w:i/>
          <w:noProof/>
        </w:rPr>
        <w:t>2.</w:t>
      </w:r>
      <w:r w:rsidR="0015464B">
        <w:rPr>
          <w:i/>
          <w:noProof/>
        </w:rPr>
        <w:t xml:space="preserve"> </w:t>
      </w:r>
      <w:r w:rsidRPr="00D235B9">
        <w:rPr>
          <w:i/>
          <w:noProof/>
        </w:rPr>
        <w:t xml:space="preserve">V návrhové části 5.2.3 uvádíte „Základem klientské varianty by tedy muselo být povinné vzdělávání ve finanční gramotnosti“, jak konkrétně by takové vzdělávání probíhalo? </w:t>
      </w:r>
    </w:p>
    <w:p w14:paraId="33A17942" w14:textId="54B5BA28" w:rsidR="00D235B9" w:rsidRDefault="00D235B9" w:rsidP="00C077C4">
      <w:pPr>
        <w:rPr>
          <w:i/>
          <w:noProof/>
        </w:rPr>
      </w:pPr>
    </w:p>
    <w:p w14:paraId="7BE20363" w14:textId="28A8F809" w:rsidR="00D235B9" w:rsidRDefault="00D235B9" w:rsidP="00C077C4">
      <w:pPr>
        <w:rPr>
          <w:i/>
          <w:noProof/>
        </w:rPr>
      </w:pPr>
    </w:p>
    <w:p w14:paraId="7540298A" w14:textId="39867CC8" w:rsidR="00D235B9" w:rsidRDefault="00D235B9" w:rsidP="00C077C4">
      <w:pPr>
        <w:rPr>
          <w:i/>
          <w:noProof/>
        </w:rPr>
      </w:pPr>
    </w:p>
    <w:p w14:paraId="3A9EC6EE" w14:textId="148B5A48" w:rsidR="00DC219A" w:rsidRPr="00AE58C9" w:rsidRDefault="005C5600" w:rsidP="00C077C4">
      <w:pPr>
        <w:rPr>
          <w:i/>
        </w:rPr>
      </w:pPr>
      <w:r>
        <w:rPr>
          <w:i/>
        </w:rPr>
        <w:fldChar w:fldCharType="end"/>
      </w:r>
      <w:bookmarkEnd w:id="8"/>
    </w:p>
    <w:p w14:paraId="7842755E" w14:textId="77777777" w:rsidR="00DC219A" w:rsidRDefault="00DC219A" w:rsidP="003E1491"/>
    <w:p w14:paraId="289DA058" w14:textId="77777777" w:rsidR="00DC219A" w:rsidRDefault="00DC219A" w:rsidP="003E1491"/>
    <w:p w14:paraId="421D19EC" w14:textId="702B8630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40379">
        <w:rPr>
          <w:i/>
        </w:rPr>
      </w:r>
      <w:r w:rsidR="0014037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1785749" w14:textId="77777777" w:rsidR="00DC219A" w:rsidRDefault="00DC219A" w:rsidP="003E1491"/>
    <w:p w14:paraId="30B98295" w14:textId="77777777" w:rsidR="00DC219A" w:rsidRDefault="00DC219A" w:rsidP="003E1491"/>
    <w:p w14:paraId="57D359BB" w14:textId="4B010B5A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5464B">
        <w:rPr>
          <w:i/>
        </w:rPr>
        <w:t>27.8.20</w:t>
      </w:r>
      <w:r w:rsidR="00165C10">
        <w:rPr>
          <w:i/>
          <w:noProof/>
        </w:rPr>
        <w:t>21</w:t>
      </w:r>
      <w:r w:rsidR="005C5600" w:rsidRPr="009C34E5">
        <w:rPr>
          <w:i/>
        </w:rPr>
        <w:fldChar w:fldCharType="end"/>
      </w:r>
      <w:bookmarkEnd w:id="9"/>
    </w:p>
    <w:p w14:paraId="62263F56" w14:textId="77777777" w:rsidR="00DC219A" w:rsidRDefault="00DC219A" w:rsidP="003E1491"/>
    <w:p w14:paraId="7058AF5D" w14:textId="77777777" w:rsidR="00DC219A" w:rsidRDefault="00DC219A" w:rsidP="003E1491"/>
    <w:p w14:paraId="154C7CEC" w14:textId="77777777" w:rsidR="00DC219A" w:rsidRDefault="00DC219A" w:rsidP="003E1491"/>
    <w:p w14:paraId="32612035" w14:textId="77777777" w:rsidR="00DC219A" w:rsidRDefault="00DC219A" w:rsidP="003E1491"/>
    <w:p w14:paraId="531D6D1D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2AEFE5E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010C0" w14:textId="77777777" w:rsidR="00EB42DD" w:rsidRDefault="00EB42DD">
      <w:r>
        <w:separator/>
      </w:r>
    </w:p>
  </w:endnote>
  <w:endnote w:type="continuationSeparator" w:id="0">
    <w:p w14:paraId="52B025EA" w14:textId="77777777" w:rsidR="00EB42DD" w:rsidRDefault="00EB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96F59" w14:textId="77777777" w:rsidR="00EB42DD" w:rsidRDefault="00EB42DD">
      <w:r>
        <w:separator/>
      </w:r>
    </w:p>
  </w:footnote>
  <w:footnote w:type="continuationSeparator" w:id="0">
    <w:p w14:paraId="3BFFD314" w14:textId="77777777" w:rsidR="00EB42DD" w:rsidRDefault="00EB42DD">
      <w:r>
        <w:continuationSeparator/>
      </w:r>
    </w:p>
  </w:footnote>
  <w:footnote w:id="1">
    <w:p w14:paraId="1D4921E9" w14:textId="77777777" w:rsidR="006A2842" w:rsidRDefault="006A2842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40379"/>
    <w:rsid w:val="0015464B"/>
    <w:rsid w:val="0016014F"/>
    <w:rsid w:val="00165C10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04E9"/>
    <w:rsid w:val="005E1278"/>
    <w:rsid w:val="005F679A"/>
    <w:rsid w:val="005F755D"/>
    <w:rsid w:val="006671D8"/>
    <w:rsid w:val="006A2842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436BF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A135A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077C4"/>
    <w:rsid w:val="00C2327A"/>
    <w:rsid w:val="00C30044"/>
    <w:rsid w:val="00C447A8"/>
    <w:rsid w:val="00C540F4"/>
    <w:rsid w:val="00C72298"/>
    <w:rsid w:val="00C728E5"/>
    <w:rsid w:val="00C9306F"/>
    <w:rsid w:val="00CB4E27"/>
    <w:rsid w:val="00CD1219"/>
    <w:rsid w:val="00CE3B09"/>
    <w:rsid w:val="00D221D3"/>
    <w:rsid w:val="00D235B9"/>
    <w:rsid w:val="00D71CB4"/>
    <w:rsid w:val="00D809FA"/>
    <w:rsid w:val="00DA1B77"/>
    <w:rsid w:val="00DC219A"/>
    <w:rsid w:val="00DD5932"/>
    <w:rsid w:val="00DF1948"/>
    <w:rsid w:val="00E1292E"/>
    <w:rsid w:val="00E366A1"/>
    <w:rsid w:val="00E665BE"/>
    <w:rsid w:val="00E70D63"/>
    <w:rsid w:val="00E725B3"/>
    <w:rsid w:val="00EA3260"/>
    <w:rsid w:val="00EB42DD"/>
    <w:rsid w:val="00F30FB7"/>
    <w:rsid w:val="00F31975"/>
    <w:rsid w:val="00F506F8"/>
    <w:rsid w:val="00F56AFE"/>
    <w:rsid w:val="00F85FF5"/>
    <w:rsid w:val="00F8725E"/>
    <w:rsid w:val="00F93E10"/>
    <w:rsid w:val="00F94807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BA94C4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2BB19EC-692C-4828-BD22-AD0BF6715E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07E366-3471-48B0-A14F-97917A41F744}">
  <ds:schemaRefs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b2760fc6-0594-407e-87c6-5506db99eec0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15DFA65-8E26-4DDC-8821-71A1EEC0D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11F263-C558-4D8A-BAFE-9426118F2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578</Words>
  <Characters>3895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2021-08-28T19:40:00Z</dcterms:created>
  <dcterms:modified xsi:type="dcterms:W3CDTF">2021-08-28T19:40:00Z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