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6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Kafková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Podpora inkluze v předškolním vzdělávání prostřednictvím výtvarných činností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Plisková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</w:t>
            </w:r>
            <w:bookmarkStart w:id="0" w:name="_GoBack"/>
            <w:bookmarkEnd w:id="0"/>
            <w:r w:rsidRPr="007708A0">
              <w:rPr>
                <w:rFonts w:ascii="Arial" w:hAnsi="Arial" w:cs="Arial"/>
              </w:rPr>
              <w:t>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091E6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091E6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91E6D" w:rsidRDefault="00091E6D" w:rsidP="00091E6D">
            <w:pPr>
              <w:spacing w:line="240" w:lineRule="auto"/>
            </w:pPr>
            <w:r>
              <w:t>Teoretická část je velmi slabým teoretickým rámcem pro aplikační část kompilovaná z 24 zdrojů spíše populárně naučné literatury. Práce je psána nestrukturovaně, často v jednoduchých větách, některé části jsou psány v odrážkách a také nejsou dostatečně citovány. Je kompilátem bez vlastního propojení autorky. Některé podkapitoly mají jen tři až čtyři řádky. Součástí teoretické části je kapitola ADHD, která ale nekoresponduje s aplikačním výzkumem a zahrnutí této kapitoly není ani vysvětleno v úvodu práce. Naopak práce neobsahuje vysvětlení problematiky dětí s podpůrnými opatřeními, na něž je zaměřena praktická část práce. Celkově je teoretická část a j</w:t>
            </w:r>
            <w:r w:rsidR="00331BC2">
              <w:t>ejí jednotlivé části nepropojené</w:t>
            </w:r>
            <w:r>
              <w:t xml:space="preserve"> a často mimo téma práce.</w:t>
            </w:r>
          </w:p>
          <w:p w:rsidR="00091E6D" w:rsidRDefault="00091E6D" w:rsidP="00091E6D">
            <w:pPr>
              <w:spacing w:line="240" w:lineRule="auto"/>
            </w:pPr>
            <w:r>
              <w:t xml:space="preserve">V aplikační části jsou všechny významné údaje v tabulkách - cíle, popis aktivit, atd. Dle mého názoru jsou „zmateně“ stanoveny vyučovací a učební cíle, velmi špatně se v získaných popsaných datech orientuje, studentka jen jakoby </w:t>
            </w:r>
            <w:r>
              <w:lastRenderedPageBreak/>
              <w:t>bezmyšlenkovitě přepisuje. Doporučení pro praxi i závěr jsou odbyté, studentka popisuje, co by udělala jinak, ale již se nezabývá širší možností využití, a je to škoda, projekt a jeho realizace byly jistě zajímavé a zasloužily by hlubší zpracování pro účely kvalifikační práce.</w:t>
            </w:r>
          </w:p>
          <w:p w:rsidR="00091E6D" w:rsidRDefault="00091E6D" w:rsidP="00091E6D">
            <w:pPr>
              <w:spacing w:line="240" w:lineRule="auto"/>
            </w:pPr>
            <w:r>
              <w:t>Navíc se domnívám, že byla porušena etika psaní kvalifikačních prací – na s. 72 studentka vložila jméno evaluujícího učitele i s místem mateřské školy, kde působí. V tomto směru práce neobsahuje ani souhlas zákonných zástupců dětí, které byly činnostmi aktivizovány a do jejichž složek bylo nahlíženo a vypisovány údaje pro potřeby bakalářské práce a tyto následně zveřejněny. Studentka nepopisuje ani, jak došlo k </w:t>
            </w:r>
            <w:proofErr w:type="spellStart"/>
            <w:r>
              <w:t>anonymizaci</w:t>
            </w:r>
            <w:proofErr w:type="spellEnd"/>
            <w:r>
              <w:t xml:space="preserve"> účastníků projektu – zúčastněných dětí. </w:t>
            </w:r>
          </w:p>
          <w:p w:rsidR="00091E6D" w:rsidRDefault="00091E6D" w:rsidP="00091E6D">
            <w:pPr>
              <w:spacing w:line="240" w:lineRule="auto"/>
            </w:pPr>
            <w:r>
              <w:t xml:space="preserve">Po obsahové, jazykové a formální stránce je práce na podprůměrné úrovni. </w:t>
            </w:r>
          </w:p>
          <w:p w:rsidR="00091E6D" w:rsidRDefault="00091E6D" w:rsidP="00091E6D">
            <w:pPr>
              <w:spacing w:line="240" w:lineRule="auto"/>
            </w:pPr>
            <w:r>
              <w:t xml:space="preserve">Text splňuje minimální požadavky na tento typ kvalifikační práce kladené. Práci hodnotím známkou E s podmínkou. Rozhodnutí o konečném hodnocení ponechávám na komisi po vlastní prezentaci tématu při obhajobě, předložení souhlasů a vysvětlení </w:t>
            </w:r>
            <w:proofErr w:type="spellStart"/>
            <w:r>
              <w:t>anonymizace</w:t>
            </w:r>
            <w:proofErr w:type="spellEnd"/>
            <w:r>
              <w:t xml:space="preserve"> účastníků projektu pro účely bakalářské práce.</w:t>
            </w:r>
          </w:p>
          <w:p w:rsidR="00091E6D" w:rsidRPr="007708A0" w:rsidRDefault="00091E6D" w:rsidP="00091E6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091E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091E6D">
              <w:rPr>
                <w:rFonts w:ascii="Arial" w:hAnsi="Arial" w:cs="Arial"/>
              </w:rPr>
              <w:t>.) Jakým způsobem jste anonymizovala účastníky Vašeho projektu pro účely bakalářské práce?</w:t>
            </w:r>
          </w:p>
          <w:p w:rsidR="00091E6D" w:rsidRPr="007708A0" w:rsidRDefault="00091E6D" w:rsidP="0009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2.) Jak konkrétně mohou tedy výtvarné činnosti přispět k inkluzi?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091E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091E6D">
              <w:rPr>
                <w:rFonts w:ascii="Arial" w:hAnsi="Arial" w:cs="Arial"/>
              </w:rPr>
              <w:t>17.5. 2021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EF2D63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63" w:rsidRDefault="00EF2D63" w:rsidP="005D76EE">
      <w:pPr>
        <w:spacing w:after="0" w:line="240" w:lineRule="auto"/>
      </w:pPr>
      <w:r>
        <w:separator/>
      </w:r>
    </w:p>
  </w:endnote>
  <w:endnote w:type="continuationSeparator" w:id="0">
    <w:p w:rsidR="00EF2D63" w:rsidRDefault="00EF2D63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63" w:rsidRDefault="00EF2D63" w:rsidP="005D76EE">
      <w:pPr>
        <w:spacing w:after="0" w:line="240" w:lineRule="auto"/>
      </w:pPr>
      <w:r>
        <w:separator/>
      </w:r>
    </w:p>
  </w:footnote>
  <w:footnote w:type="continuationSeparator" w:id="0">
    <w:p w:rsidR="00EF2D63" w:rsidRDefault="00EF2D63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tjC1NLO0NDC3NDFW0lEKTi0uzszPAykwrAUA/sFqtCwAAAA="/>
  </w:docVars>
  <w:rsids>
    <w:rsidRoot w:val="00FC26D3"/>
    <w:rsid w:val="00083AAA"/>
    <w:rsid w:val="00091E6D"/>
    <w:rsid w:val="001E4DD4"/>
    <w:rsid w:val="00323AE5"/>
    <w:rsid w:val="00331BC2"/>
    <w:rsid w:val="0043341A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9C4D29"/>
    <w:rsid w:val="00A8522D"/>
    <w:rsid w:val="00AF7CA2"/>
    <w:rsid w:val="00B35F27"/>
    <w:rsid w:val="00C67E53"/>
    <w:rsid w:val="00E445EF"/>
    <w:rsid w:val="00E80E16"/>
    <w:rsid w:val="00EF2D63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C6BD"/>
  <w15:docId w15:val="{2F69C31B-0524-49AA-BC29-C01D49AD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3</cp:revision>
  <cp:lastPrinted>2018-05-02T14:21:00Z</cp:lastPrinted>
  <dcterms:created xsi:type="dcterms:W3CDTF">2021-05-17T15:31:00Z</dcterms:created>
  <dcterms:modified xsi:type="dcterms:W3CDTF">2021-05-17T15:48:00Z</dcterms:modified>
</cp:coreProperties>
</file>