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8A251D" w:rsidTr="00957D02">
        <w:tc>
          <w:tcPr>
            <w:tcW w:w="5000" w:type="pct"/>
            <w:gridSpan w:val="8"/>
          </w:tcPr>
          <w:p w:rsidR="00840F11" w:rsidRPr="008A251D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8A251D" w:rsidTr="00063CE1">
        <w:tc>
          <w:tcPr>
            <w:tcW w:w="2030" w:type="pct"/>
          </w:tcPr>
          <w:p w:rsidR="00840F11" w:rsidRPr="008A251D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8A251D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8A251D" w:rsidRDefault="003842D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Veronika Wolfová</w:t>
            </w:r>
          </w:p>
        </w:tc>
      </w:tr>
      <w:tr w:rsidR="00840F11" w:rsidRPr="008A251D" w:rsidTr="00063CE1">
        <w:tc>
          <w:tcPr>
            <w:tcW w:w="2030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8A251D" w:rsidRDefault="003842D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Spolupráce mateřské školy a rodiny při adaptaci dítěte na prostředí mateřské školy</w:t>
            </w:r>
          </w:p>
        </w:tc>
      </w:tr>
      <w:tr w:rsidR="00840F11" w:rsidRPr="008A251D" w:rsidTr="00063CE1">
        <w:tc>
          <w:tcPr>
            <w:tcW w:w="2030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8A251D" w:rsidRDefault="00FB6C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842D8" w:rsidRPr="008A251D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840F11" w:rsidRPr="008A251D" w:rsidTr="00063CE1">
        <w:tc>
          <w:tcPr>
            <w:tcW w:w="2030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8A251D" w:rsidRDefault="003842D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840F11" w:rsidRPr="008A251D" w:rsidTr="00063CE1">
        <w:tc>
          <w:tcPr>
            <w:tcW w:w="2030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8A251D" w:rsidRDefault="003842D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840F11" w:rsidRPr="008A251D" w:rsidTr="00063CE1">
        <w:tc>
          <w:tcPr>
            <w:tcW w:w="2030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A2271C" w:rsidRPr="008A25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251D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8A251D" w:rsidTr="00957D02">
        <w:tc>
          <w:tcPr>
            <w:tcW w:w="5000" w:type="pct"/>
            <w:gridSpan w:val="8"/>
            <w:shd w:val="clear" w:color="auto" w:fill="A6A6A6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8A251D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CD4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CD4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CD4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8C498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1C79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CD4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8A251D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8A251D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AE3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  <w:r w:rsidR="00774418" w:rsidRPr="008A2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51D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AE3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AE3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AE33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8A251D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AC4F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8A251D" w:rsidRDefault="00AC4F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957D02">
        <w:tc>
          <w:tcPr>
            <w:tcW w:w="5000" w:type="pct"/>
            <w:gridSpan w:val="8"/>
          </w:tcPr>
          <w:p w:rsidR="00840F11" w:rsidRPr="008A251D" w:rsidRDefault="00840F11" w:rsidP="008A251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1A4CCE" w:rsidRDefault="001A4CCE" w:rsidP="008A251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BP má empirický charakter, podle toho je </w:t>
            </w:r>
            <w:r w:rsidR="00BF120F">
              <w:rPr>
                <w:rFonts w:ascii="Arial" w:hAnsi="Arial" w:cs="Arial"/>
                <w:sz w:val="22"/>
                <w:szCs w:val="22"/>
              </w:rPr>
              <w:t>postavena</w:t>
            </w:r>
            <w:r>
              <w:rPr>
                <w:rFonts w:ascii="Arial" w:hAnsi="Arial" w:cs="Arial"/>
                <w:sz w:val="22"/>
                <w:szCs w:val="22"/>
              </w:rPr>
              <w:t xml:space="preserve"> i její struktura</w:t>
            </w:r>
            <w:r w:rsidR="00BF120F">
              <w:rPr>
                <w:rFonts w:ascii="Arial" w:hAnsi="Arial" w:cs="Arial"/>
                <w:sz w:val="22"/>
                <w:szCs w:val="22"/>
              </w:rPr>
              <w:t>, standardně</w:t>
            </w:r>
            <w:r w:rsidR="00D13CA0">
              <w:rPr>
                <w:rFonts w:ascii="Arial" w:hAnsi="Arial" w:cs="Arial"/>
                <w:sz w:val="22"/>
                <w:szCs w:val="22"/>
              </w:rPr>
              <w:t xml:space="preserve"> do dvou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3CA0">
              <w:rPr>
                <w:rFonts w:ascii="Arial" w:hAnsi="Arial" w:cs="Arial"/>
                <w:sz w:val="22"/>
                <w:szCs w:val="22"/>
              </w:rPr>
              <w:t>hlavních</w:t>
            </w:r>
            <w:r w:rsidR="005C6EC3">
              <w:rPr>
                <w:rFonts w:ascii="Arial" w:hAnsi="Arial" w:cs="Arial"/>
                <w:sz w:val="22"/>
                <w:szCs w:val="22"/>
              </w:rPr>
              <w:t xml:space="preserve"> částí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24C5F" w:rsidRDefault="008A251D" w:rsidP="008A251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Abstrakt</w:t>
            </w:r>
            <w:r w:rsidR="00BF120F">
              <w:rPr>
                <w:rFonts w:ascii="Arial" w:hAnsi="Arial" w:cs="Arial"/>
                <w:sz w:val="22"/>
                <w:szCs w:val="22"/>
              </w:rPr>
              <w:t xml:space="preserve"> BP, který má</w:t>
            </w:r>
            <w:r w:rsidR="00932966">
              <w:rPr>
                <w:rFonts w:ascii="Arial" w:hAnsi="Arial" w:cs="Arial"/>
                <w:sz w:val="22"/>
                <w:szCs w:val="22"/>
              </w:rPr>
              <w:t xml:space="preserve"> tvořit její </w:t>
            </w:r>
            <w:r w:rsidR="00BF120F">
              <w:rPr>
                <w:rFonts w:ascii="Arial" w:hAnsi="Arial" w:cs="Arial"/>
                <w:sz w:val="22"/>
                <w:szCs w:val="22"/>
              </w:rPr>
              <w:t xml:space="preserve">celkový </w:t>
            </w:r>
            <w:r w:rsidR="00932966">
              <w:rPr>
                <w:rFonts w:ascii="Arial" w:hAnsi="Arial" w:cs="Arial"/>
                <w:sz w:val="22"/>
                <w:szCs w:val="22"/>
              </w:rPr>
              <w:t>obraz</w:t>
            </w:r>
            <w:r>
              <w:rPr>
                <w:rFonts w:ascii="Arial" w:hAnsi="Arial" w:cs="Arial"/>
                <w:sz w:val="22"/>
                <w:szCs w:val="22"/>
              </w:rPr>
              <w:t xml:space="preserve"> je nedokončený, chybějí v něm výsledky.</w:t>
            </w:r>
            <w:r w:rsidR="00932966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="007B6417">
              <w:rPr>
                <w:rFonts w:ascii="Arial" w:hAnsi="Arial" w:cs="Arial"/>
                <w:sz w:val="22"/>
                <w:szCs w:val="22"/>
              </w:rPr>
              <w:t>klíčových</w:t>
            </w:r>
            <w:r w:rsidR="00932966">
              <w:rPr>
                <w:rFonts w:ascii="Arial" w:hAnsi="Arial" w:cs="Arial"/>
                <w:sz w:val="22"/>
                <w:szCs w:val="22"/>
              </w:rPr>
              <w:t xml:space="preserve"> slov není zřejmé, že se bude jednat o předškolní </w:t>
            </w:r>
            <w:r w:rsidR="007B6417">
              <w:rPr>
                <w:rFonts w:ascii="Arial" w:hAnsi="Arial" w:cs="Arial"/>
                <w:sz w:val="22"/>
                <w:szCs w:val="22"/>
              </w:rPr>
              <w:t>vzdělávání</w:t>
            </w:r>
            <w:r w:rsidR="00932966">
              <w:rPr>
                <w:rFonts w:ascii="Arial" w:hAnsi="Arial" w:cs="Arial"/>
                <w:sz w:val="22"/>
                <w:szCs w:val="22"/>
              </w:rPr>
              <w:t xml:space="preserve"> či mateřskou školu.</w:t>
            </w:r>
          </w:p>
          <w:p w:rsidR="007B6417" w:rsidRDefault="008E020C" w:rsidP="008A251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Teoretická část BP je členěna do tří kapitol</w:t>
            </w:r>
            <w:r w:rsidR="00A40F86">
              <w:rPr>
                <w:rFonts w:ascii="Arial" w:hAnsi="Arial" w:cs="Arial"/>
                <w:sz w:val="22"/>
                <w:szCs w:val="22"/>
              </w:rPr>
              <w:t>, jejichž názvy jsou pro závěrečnou práci ne</w:t>
            </w:r>
            <w:r w:rsidR="001C79D5">
              <w:rPr>
                <w:rFonts w:ascii="Arial" w:hAnsi="Arial" w:cs="Arial"/>
                <w:sz w:val="22"/>
                <w:szCs w:val="22"/>
              </w:rPr>
              <w:t>přiměřené</w:t>
            </w:r>
            <w:r w:rsidR="00A40F86">
              <w:rPr>
                <w:rFonts w:ascii="Arial" w:hAnsi="Arial" w:cs="Arial"/>
                <w:sz w:val="22"/>
                <w:szCs w:val="22"/>
              </w:rPr>
              <w:t>. Abstrahují vazbu na téma BP, i když v jejich podkapitolách se vynořují teoretická východiska pro výzkumné šetření.</w:t>
            </w:r>
            <w:r w:rsidR="00673E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E11">
              <w:rPr>
                <w:rFonts w:ascii="Arial" w:hAnsi="Arial" w:cs="Arial"/>
                <w:sz w:val="22"/>
                <w:szCs w:val="22"/>
              </w:rPr>
              <w:t>Zárove</w:t>
            </w:r>
            <w:r w:rsidR="00F6513F">
              <w:rPr>
                <w:rFonts w:ascii="Arial" w:hAnsi="Arial" w:cs="Arial"/>
                <w:sz w:val="22"/>
                <w:szCs w:val="22"/>
              </w:rPr>
              <w:t>ň musím konstatovat, že jsem</w:t>
            </w:r>
            <w:r w:rsidR="009737A8">
              <w:rPr>
                <w:rFonts w:ascii="Arial" w:hAnsi="Arial" w:cs="Arial"/>
                <w:sz w:val="22"/>
                <w:szCs w:val="22"/>
              </w:rPr>
              <w:t xml:space="preserve"> očekávala využití </w:t>
            </w:r>
            <w:r w:rsidR="00F6513F">
              <w:rPr>
                <w:rFonts w:ascii="Arial" w:hAnsi="Arial" w:cs="Arial"/>
                <w:sz w:val="22"/>
                <w:szCs w:val="22"/>
              </w:rPr>
              <w:t>minimálně</w:t>
            </w:r>
            <w:r w:rsidR="009737A8">
              <w:rPr>
                <w:rFonts w:ascii="Arial" w:hAnsi="Arial" w:cs="Arial"/>
                <w:sz w:val="22"/>
                <w:szCs w:val="22"/>
              </w:rPr>
              <w:t xml:space="preserve"> tvořivé kompilace při </w:t>
            </w:r>
            <w:r w:rsidR="00F6513F">
              <w:rPr>
                <w:rFonts w:ascii="Arial" w:hAnsi="Arial" w:cs="Arial"/>
                <w:sz w:val="22"/>
                <w:szCs w:val="22"/>
              </w:rPr>
              <w:t>jejich koncipování. Pro citování měli být využity primární zdroje, zvlášť když jsou dobře dostupné.</w:t>
            </w:r>
          </w:p>
          <w:p w:rsidR="00673EF6" w:rsidRDefault="00F6513F" w:rsidP="008A251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</w:t>
            </w:r>
            <w:r w:rsidR="00E62324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cká část</w:t>
            </w:r>
            <w:r w:rsidR="00421A25">
              <w:rPr>
                <w:rFonts w:ascii="Arial" w:hAnsi="Arial" w:cs="Arial"/>
                <w:sz w:val="22"/>
                <w:szCs w:val="22"/>
              </w:rPr>
              <w:t xml:space="preserve"> a její výzk</w:t>
            </w:r>
            <w:r w:rsidR="00757CF3">
              <w:rPr>
                <w:rFonts w:ascii="Arial" w:hAnsi="Arial" w:cs="Arial"/>
                <w:sz w:val="22"/>
                <w:szCs w:val="22"/>
              </w:rPr>
              <w:t>um</w:t>
            </w:r>
            <w:r w:rsidR="00AC4F39">
              <w:rPr>
                <w:rFonts w:ascii="Arial" w:hAnsi="Arial" w:cs="Arial"/>
                <w:sz w:val="22"/>
                <w:szCs w:val="22"/>
              </w:rPr>
              <w:t xml:space="preserve"> má postavené smysluplné cíle. Autorka p</w:t>
            </w:r>
            <w:r w:rsidR="00757CF3">
              <w:rPr>
                <w:rFonts w:ascii="Arial" w:hAnsi="Arial" w:cs="Arial"/>
                <w:sz w:val="22"/>
                <w:szCs w:val="22"/>
              </w:rPr>
              <w:t>řipravila dva dotaz</w:t>
            </w:r>
            <w:r w:rsidR="00AC4F39">
              <w:rPr>
                <w:rFonts w:ascii="Arial" w:hAnsi="Arial" w:cs="Arial"/>
                <w:sz w:val="22"/>
                <w:szCs w:val="22"/>
              </w:rPr>
              <w:t>níky</w:t>
            </w:r>
            <w:r w:rsidR="00757CF3">
              <w:rPr>
                <w:rFonts w:ascii="Arial" w:hAnsi="Arial" w:cs="Arial"/>
                <w:sz w:val="22"/>
                <w:szCs w:val="22"/>
              </w:rPr>
              <w:t xml:space="preserve"> (pro učitele a rodiče)</w:t>
            </w:r>
            <w:r w:rsidR="001533E5">
              <w:rPr>
                <w:rFonts w:ascii="Arial" w:hAnsi="Arial" w:cs="Arial"/>
                <w:sz w:val="22"/>
                <w:szCs w:val="22"/>
              </w:rPr>
              <w:t>. V datech a interpre</w:t>
            </w:r>
            <w:r w:rsidR="00BF120F">
              <w:rPr>
                <w:rFonts w:ascii="Arial" w:hAnsi="Arial" w:cs="Arial"/>
                <w:sz w:val="22"/>
                <w:szCs w:val="22"/>
              </w:rPr>
              <w:t xml:space="preserve">tacích autorky vidím potenciál (především </w:t>
            </w:r>
            <w:r w:rsidR="00B2198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F120F">
              <w:rPr>
                <w:rFonts w:ascii="Arial" w:hAnsi="Arial" w:cs="Arial"/>
                <w:sz w:val="22"/>
                <w:szCs w:val="22"/>
              </w:rPr>
              <w:t>p</w:t>
            </w:r>
            <w:r w:rsidR="00B2198A">
              <w:rPr>
                <w:rFonts w:ascii="Arial" w:hAnsi="Arial" w:cs="Arial"/>
                <w:sz w:val="22"/>
                <w:szCs w:val="22"/>
              </w:rPr>
              <w:t>odkapitolách</w:t>
            </w:r>
            <w:r w:rsidR="00BF120F">
              <w:rPr>
                <w:rFonts w:ascii="Arial" w:hAnsi="Arial" w:cs="Arial"/>
                <w:sz w:val="22"/>
                <w:szCs w:val="22"/>
              </w:rPr>
              <w:t xml:space="preserve"> 5.2 - 5.4) </w:t>
            </w:r>
            <w:r w:rsidR="00B74205">
              <w:rPr>
                <w:rFonts w:ascii="Arial" w:hAnsi="Arial" w:cs="Arial"/>
                <w:sz w:val="22"/>
                <w:szCs w:val="22"/>
              </w:rPr>
              <w:t>škoda, že j</w:t>
            </w:r>
            <w:r w:rsidR="001533E5">
              <w:rPr>
                <w:rFonts w:ascii="Arial" w:hAnsi="Arial" w:cs="Arial"/>
                <w:sz w:val="22"/>
                <w:szCs w:val="22"/>
              </w:rPr>
              <w:t>s</w:t>
            </w:r>
            <w:r w:rsidR="00B74205">
              <w:rPr>
                <w:rFonts w:ascii="Arial" w:hAnsi="Arial" w:cs="Arial"/>
                <w:sz w:val="22"/>
                <w:szCs w:val="22"/>
              </w:rPr>
              <w:t>o</w:t>
            </w:r>
            <w:r w:rsidR="001533E5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BF120F">
              <w:rPr>
                <w:rFonts w:ascii="Arial" w:hAnsi="Arial" w:cs="Arial"/>
                <w:sz w:val="22"/>
                <w:szCs w:val="22"/>
              </w:rPr>
              <w:t>průběžné</w:t>
            </w:r>
            <w:r w:rsidR="00D13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33E5">
              <w:rPr>
                <w:rFonts w:ascii="Arial" w:hAnsi="Arial" w:cs="Arial"/>
                <w:sz w:val="22"/>
                <w:szCs w:val="22"/>
              </w:rPr>
              <w:t>komentáře upozaděny, a to na úk</w:t>
            </w:r>
            <w:r w:rsidR="00B74205">
              <w:rPr>
                <w:rFonts w:ascii="Arial" w:hAnsi="Arial" w:cs="Arial"/>
                <w:sz w:val="22"/>
                <w:szCs w:val="22"/>
              </w:rPr>
              <w:t>o</w:t>
            </w:r>
            <w:r w:rsidR="001533E5">
              <w:rPr>
                <w:rFonts w:ascii="Arial" w:hAnsi="Arial" w:cs="Arial"/>
                <w:sz w:val="22"/>
                <w:szCs w:val="22"/>
              </w:rPr>
              <w:t>r vizualizace v grafech a tabulkách.</w:t>
            </w:r>
            <w:r w:rsidR="00BF120F">
              <w:rPr>
                <w:rFonts w:ascii="Arial" w:hAnsi="Arial" w:cs="Arial"/>
                <w:sz w:val="22"/>
                <w:szCs w:val="22"/>
              </w:rPr>
              <w:t xml:space="preserve"> Jde</w:t>
            </w:r>
            <w:r w:rsidR="00D31495">
              <w:rPr>
                <w:rFonts w:ascii="Arial" w:hAnsi="Arial" w:cs="Arial"/>
                <w:sz w:val="22"/>
                <w:szCs w:val="22"/>
              </w:rPr>
              <w:t xml:space="preserve"> zde</w:t>
            </w:r>
            <w:r w:rsidR="00153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120F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1533E5">
              <w:rPr>
                <w:rFonts w:ascii="Arial" w:hAnsi="Arial" w:cs="Arial"/>
                <w:sz w:val="22"/>
                <w:szCs w:val="22"/>
              </w:rPr>
              <w:t xml:space="preserve">jakési “glorifikování“ grafů, ty </w:t>
            </w:r>
            <w:r w:rsidR="00BF120F">
              <w:rPr>
                <w:rFonts w:ascii="Arial" w:hAnsi="Arial" w:cs="Arial"/>
                <w:sz w:val="22"/>
                <w:szCs w:val="22"/>
              </w:rPr>
              <w:t>ale mají být</w:t>
            </w:r>
            <w:r w:rsidR="001533E5">
              <w:rPr>
                <w:rFonts w:ascii="Arial" w:hAnsi="Arial" w:cs="Arial"/>
                <w:sz w:val="22"/>
                <w:szCs w:val="22"/>
              </w:rPr>
              <w:t xml:space="preserve"> jenom prostředky, kterými </w:t>
            </w:r>
            <w:r w:rsidR="007E31C0">
              <w:rPr>
                <w:rFonts w:ascii="Arial" w:hAnsi="Arial" w:cs="Arial"/>
                <w:sz w:val="22"/>
                <w:szCs w:val="22"/>
              </w:rPr>
              <w:t>budou</w:t>
            </w:r>
            <w:r w:rsidR="001533E5">
              <w:rPr>
                <w:rFonts w:ascii="Arial" w:hAnsi="Arial" w:cs="Arial"/>
                <w:sz w:val="22"/>
                <w:szCs w:val="22"/>
              </w:rPr>
              <w:t xml:space="preserve"> výsledky </w:t>
            </w:r>
            <w:r w:rsidR="001C79D5">
              <w:rPr>
                <w:rFonts w:ascii="Arial" w:hAnsi="Arial" w:cs="Arial"/>
                <w:sz w:val="22"/>
                <w:szCs w:val="22"/>
              </w:rPr>
              <w:t>sděleny</w:t>
            </w:r>
            <w:r w:rsidR="00AF52BA">
              <w:rPr>
                <w:rFonts w:ascii="Arial" w:hAnsi="Arial" w:cs="Arial"/>
                <w:sz w:val="22"/>
                <w:szCs w:val="22"/>
              </w:rPr>
              <w:t>.</w:t>
            </w:r>
            <w:r w:rsidR="008A11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C682B" w:rsidRPr="007828C1" w:rsidRDefault="007B6417" w:rsidP="008A251D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Formální stránka BP.</w:t>
            </w:r>
            <w:r w:rsidR="001B64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1E03">
              <w:rPr>
                <w:rFonts w:ascii="Arial" w:hAnsi="Arial" w:cs="Arial"/>
                <w:sz w:val="22"/>
                <w:szCs w:val="22"/>
              </w:rPr>
              <w:t xml:space="preserve">Chyby </w:t>
            </w:r>
            <w:r w:rsidR="001B6400">
              <w:rPr>
                <w:rFonts w:ascii="Arial" w:hAnsi="Arial" w:cs="Arial"/>
                <w:sz w:val="22"/>
                <w:szCs w:val="22"/>
              </w:rPr>
              <w:t xml:space="preserve">identifkuji </w:t>
            </w:r>
            <w:r w:rsidR="00371E03">
              <w:rPr>
                <w:rFonts w:ascii="Arial" w:hAnsi="Arial" w:cs="Arial"/>
                <w:sz w:val="22"/>
                <w:szCs w:val="22"/>
              </w:rPr>
              <w:t xml:space="preserve">v citování </w:t>
            </w:r>
            <w:r w:rsidR="002C621F">
              <w:rPr>
                <w:rFonts w:ascii="Arial" w:hAnsi="Arial" w:cs="Arial"/>
                <w:sz w:val="22"/>
                <w:szCs w:val="22"/>
              </w:rPr>
              <w:t xml:space="preserve">podle APA, například </w:t>
            </w:r>
            <w:r w:rsidR="001B6400">
              <w:rPr>
                <w:rFonts w:ascii="Arial" w:hAnsi="Arial" w:cs="Arial"/>
                <w:sz w:val="22"/>
                <w:szCs w:val="22"/>
              </w:rPr>
              <w:t xml:space="preserve">věta: </w:t>
            </w:r>
            <w:r w:rsidR="002C621F">
              <w:t>(</w:t>
            </w:r>
            <w:r w:rsidR="002C621F" w:rsidRPr="00E758CD">
              <w:rPr>
                <w:i/>
              </w:rPr>
              <w:t xml:space="preserve">Koťátková, 2014) adaptace na prostředí je u každého dítěte velmi individuální. </w:t>
            </w:r>
            <w:r w:rsidR="00E758CD">
              <w:rPr>
                <w:rFonts w:ascii="Arial" w:hAnsi="Arial" w:cs="Arial"/>
                <w:sz w:val="22"/>
                <w:szCs w:val="22"/>
              </w:rPr>
              <w:t xml:space="preserve">Nedá mi </w:t>
            </w:r>
            <w:r w:rsidR="00D141B0">
              <w:rPr>
                <w:rFonts w:ascii="Arial" w:hAnsi="Arial" w:cs="Arial"/>
                <w:sz w:val="22"/>
                <w:szCs w:val="22"/>
              </w:rPr>
              <w:t>nevzpomenout</w:t>
            </w:r>
            <w:r w:rsidR="00E758CD">
              <w:rPr>
                <w:rFonts w:ascii="Arial" w:hAnsi="Arial" w:cs="Arial"/>
                <w:sz w:val="22"/>
                <w:szCs w:val="22"/>
              </w:rPr>
              <w:t xml:space="preserve">, že se v BP často opakuje slovní </w:t>
            </w:r>
            <w:r w:rsidR="00D141B0">
              <w:rPr>
                <w:rFonts w:ascii="Arial" w:hAnsi="Arial" w:cs="Arial"/>
                <w:sz w:val="22"/>
                <w:szCs w:val="22"/>
              </w:rPr>
              <w:t>spojení</w:t>
            </w:r>
            <w:r w:rsidR="00081B9A">
              <w:rPr>
                <w:rFonts w:ascii="Arial" w:hAnsi="Arial" w:cs="Arial"/>
                <w:sz w:val="22"/>
                <w:szCs w:val="22"/>
              </w:rPr>
              <w:t xml:space="preserve"> jako „sloní můstky“</w:t>
            </w:r>
            <w:r w:rsidR="00D141B0">
              <w:rPr>
                <w:rFonts w:ascii="Arial" w:hAnsi="Arial" w:cs="Arial"/>
                <w:sz w:val="22"/>
                <w:szCs w:val="22"/>
              </w:rPr>
              <w:t>, co</w:t>
            </w:r>
            <w:r w:rsidR="00E35A77" w:rsidRPr="00E758CD">
              <w:rPr>
                <w:rFonts w:ascii="Arial" w:hAnsi="Arial" w:cs="Arial"/>
                <w:i/>
                <w:sz w:val="22"/>
                <w:szCs w:val="22"/>
              </w:rPr>
              <w:t xml:space="preserve"> se </w:t>
            </w:r>
            <w:r w:rsidR="00EB4C27" w:rsidRPr="00E758CD">
              <w:rPr>
                <w:rFonts w:ascii="Arial" w:hAnsi="Arial" w:cs="Arial"/>
                <w:i/>
                <w:sz w:val="22"/>
                <w:szCs w:val="22"/>
              </w:rPr>
              <w:t>týká</w:t>
            </w:r>
            <w:r w:rsidR="001A4CCE">
              <w:rPr>
                <w:rFonts w:ascii="Arial" w:hAnsi="Arial" w:cs="Arial"/>
                <w:sz w:val="22"/>
                <w:szCs w:val="22"/>
              </w:rPr>
              <w:t>, na s.</w:t>
            </w:r>
            <w:r w:rsidR="00E35A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5A77">
              <w:rPr>
                <w:rFonts w:ascii="Arial" w:hAnsi="Arial" w:cs="Arial"/>
                <w:sz w:val="22"/>
                <w:szCs w:val="22"/>
              </w:rPr>
              <w:lastRenderedPageBreak/>
              <w:t xml:space="preserve">75 </w:t>
            </w:r>
            <w:r w:rsidR="00EB4C27">
              <w:rPr>
                <w:rFonts w:ascii="Arial" w:hAnsi="Arial" w:cs="Arial"/>
                <w:sz w:val="22"/>
                <w:szCs w:val="22"/>
              </w:rPr>
              <w:t>například</w:t>
            </w:r>
            <w:r w:rsidR="00E35A77">
              <w:rPr>
                <w:rFonts w:ascii="Arial" w:hAnsi="Arial" w:cs="Arial"/>
                <w:sz w:val="22"/>
                <w:szCs w:val="22"/>
              </w:rPr>
              <w:t xml:space="preserve"> 3x</w:t>
            </w:r>
            <w:r w:rsidR="00E758CD">
              <w:rPr>
                <w:rFonts w:ascii="Arial" w:hAnsi="Arial" w:cs="Arial"/>
                <w:sz w:val="22"/>
                <w:szCs w:val="22"/>
              </w:rPr>
              <w:t>.</w:t>
            </w:r>
            <w:r w:rsidR="00E35A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682B">
              <w:rPr>
                <w:rFonts w:ascii="Arial" w:hAnsi="Arial" w:cs="Arial"/>
                <w:sz w:val="22"/>
                <w:szCs w:val="22"/>
              </w:rPr>
              <w:t>N</w:t>
            </w:r>
            <w:r w:rsidR="00AC4F39">
              <w:rPr>
                <w:rFonts w:ascii="Arial" w:hAnsi="Arial" w:cs="Arial"/>
                <w:sz w:val="22"/>
                <w:szCs w:val="22"/>
              </w:rPr>
              <w:t xml:space="preserve">a některých místech </w:t>
            </w:r>
            <w:r w:rsidR="00D141B0">
              <w:rPr>
                <w:rFonts w:ascii="Arial" w:hAnsi="Arial" w:cs="Arial"/>
                <w:sz w:val="22"/>
                <w:szCs w:val="22"/>
              </w:rPr>
              <w:t xml:space="preserve">jsou využívány </w:t>
            </w:r>
            <w:r w:rsidR="00AC4F39">
              <w:rPr>
                <w:rFonts w:ascii="Arial" w:hAnsi="Arial" w:cs="Arial"/>
                <w:sz w:val="22"/>
                <w:szCs w:val="22"/>
              </w:rPr>
              <w:t>n</w:t>
            </w:r>
            <w:r w:rsidR="00AC682B">
              <w:rPr>
                <w:rFonts w:ascii="Arial" w:hAnsi="Arial" w:cs="Arial"/>
                <w:sz w:val="22"/>
                <w:szCs w:val="22"/>
              </w:rPr>
              <w:t>epřiměřeně velké gr</w:t>
            </w:r>
            <w:r w:rsidR="00AC4F39">
              <w:rPr>
                <w:rFonts w:ascii="Arial" w:hAnsi="Arial" w:cs="Arial"/>
                <w:sz w:val="22"/>
                <w:szCs w:val="22"/>
              </w:rPr>
              <w:t>afy a tabulky, bylo zbytečné uvádět k výsledkům graf i tabulku, název tabulky se píše vždy nad tabulku.</w:t>
            </w:r>
          </w:p>
          <w:p w:rsidR="00EB4C27" w:rsidRPr="008A251D" w:rsidRDefault="00081B9A" w:rsidP="008A251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doporučuji k obhajobě.</w:t>
            </w:r>
          </w:p>
        </w:tc>
      </w:tr>
      <w:tr w:rsidR="00840F11" w:rsidRPr="008A251D" w:rsidTr="00957D02">
        <w:tc>
          <w:tcPr>
            <w:tcW w:w="5000" w:type="pct"/>
            <w:gridSpan w:val="8"/>
          </w:tcPr>
          <w:p w:rsidR="00840F11" w:rsidRPr="008A251D" w:rsidRDefault="00840F11" w:rsidP="008A251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724C5F" w:rsidRDefault="00CA6D3A" w:rsidP="00CA6D3A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Jaký ty</w:t>
            </w:r>
            <w:r w:rsidR="00DE7AC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výběru </w:t>
            </w:r>
            <w:r w:rsidR="00DE7AC8">
              <w:rPr>
                <w:rFonts w:ascii="Arial" w:hAnsi="Arial" w:cs="Arial"/>
                <w:sz w:val="22"/>
                <w:szCs w:val="22"/>
              </w:rPr>
              <w:t>výzkumn</w:t>
            </w:r>
            <w:r w:rsidR="00440840">
              <w:rPr>
                <w:rFonts w:ascii="Arial" w:hAnsi="Arial" w:cs="Arial"/>
                <w:sz w:val="22"/>
                <w:szCs w:val="22"/>
              </w:rPr>
              <w:t>ého vzorku</w:t>
            </w:r>
            <w:r>
              <w:rPr>
                <w:rFonts w:ascii="Arial" w:hAnsi="Arial" w:cs="Arial"/>
                <w:sz w:val="22"/>
                <w:szCs w:val="22"/>
              </w:rPr>
              <w:t xml:space="preserve"> jste vy</w:t>
            </w:r>
            <w:r w:rsidR="00DE7AC8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žila, jak jste administrovala dotazník?</w:t>
            </w:r>
          </w:p>
          <w:p w:rsidR="00DE7AC8" w:rsidRDefault="00DE7AC8" w:rsidP="00CA6D3A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Která z forem spolupráce učitelů a rodičů v rámci adaptace dítěte na MŠ se vám jeví jako nejefektivnější a proč?</w:t>
            </w:r>
          </w:p>
          <w:p w:rsidR="00DE7AC8" w:rsidRPr="00CA6D3A" w:rsidRDefault="00DE7AC8" w:rsidP="00DE7AC8">
            <w:pPr>
              <w:pStyle w:val="Odstavecseseznamem"/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8A251D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8A251D" w:rsidRDefault="00267E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A251D" w:rsidTr="00063CE1">
        <w:tc>
          <w:tcPr>
            <w:tcW w:w="3742" w:type="pct"/>
            <w:gridSpan w:val="2"/>
            <w:vAlign w:val="center"/>
          </w:tcPr>
          <w:p w:rsidR="00840F11" w:rsidRPr="008A251D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Datum:</w:t>
            </w:r>
            <w:r w:rsidR="00686528" w:rsidRPr="008A2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4CCE">
              <w:rPr>
                <w:rFonts w:ascii="Arial" w:hAnsi="Arial" w:cs="Arial"/>
                <w:sz w:val="22"/>
                <w:szCs w:val="22"/>
              </w:rPr>
              <w:t>15. 5. 2021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8A251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A251D">
              <w:rPr>
                <w:rFonts w:ascii="Arial" w:hAnsi="Arial" w:cs="Arial"/>
                <w:sz w:val="22"/>
                <w:szCs w:val="22"/>
              </w:rPr>
              <w:t>Podpis:</w:t>
            </w:r>
            <w:r w:rsidR="001A4CCE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840F11" w:rsidRDefault="00840F11" w:rsidP="00840F11"/>
    <w:p w:rsidR="00BD32D9" w:rsidRDefault="00CA55B8">
      <w:bookmarkStart w:id="0" w:name="_GoBack"/>
      <w:bookmarkEnd w:id="0"/>
    </w:p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B8" w:rsidRDefault="00CA55B8" w:rsidP="00840F11">
      <w:pPr>
        <w:spacing w:after="0" w:line="240" w:lineRule="auto"/>
      </w:pPr>
      <w:r>
        <w:separator/>
      </w:r>
    </w:p>
  </w:endnote>
  <w:endnote w:type="continuationSeparator" w:id="0">
    <w:p w:rsidR="00CA55B8" w:rsidRDefault="00CA55B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B8" w:rsidRDefault="00CA55B8" w:rsidP="00840F11">
      <w:pPr>
        <w:spacing w:after="0" w:line="240" w:lineRule="auto"/>
      </w:pPr>
      <w:r>
        <w:separator/>
      </w:r>
    </w:p>
  </w:footnote>
  <w:footnote w:type="continuationSeparator" w:id="0">
    <w:p w:rsidR="00CA55B8" w:rsidRDefault="00CA55B8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029F"/>
    <w:multiLevelType w:val="hybridMultilevel"/>
    <w:tmpl w:val="BAF4C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081B9A"/>
    <w:rsid w:val="001533E5"/>
    <w:rsid w:val="001A4CCE"/>
    <w:rsid w:val="001B6400"/>
    <w:rsid w:val="001C79D5"/>
    <w:rsid w:val="00267EF2"/>
    <w:rsid w:val="002C621F"/>
    <w:rsid w:val="002E32EA"/>
    <w:rsid w:val="002F1F54"/>
    <w:rsid w:val="00311212"/>
    <w:rsid w:val="003649D8"/>
    <w:rsid w:val="00371E03"/>
    <w:rsid w:val="003842D8"/>
    <w:rsid w:val="00415A31"/>
    <w:rsid w:val="00421A25"/>
    <w:rsid w:val="00440840"/>
    <w:rsid w:val="00442257"/>
    <w:rsid w:val="0046105F"/>
    <w:rsid w:val="004B4E6B"/>
    <w:rsid w:val="004F278A"/>
    <w:rsid w:val="005C6EC3"/>
    <w:rsid w:val="0063019D"/>
    <w:rsid w:val="00637459"/>
    <w:rsid w:val="00653938"/>
    <w:rsid w:val="00673EF6"/>
    <w:rsid w:val="00686528"/>
    <w:rsid w:val="00694674"/>
    <w:rsid w:val="006A0E11"/>
    <w:rsid w:val="00724C5F"/>
    <w:rsid w:val="00757CF3"/>
    <w:rsid w:val="00774418"/>
    <w:rsid w:val="007828C1"/>
    <w:rsid w:val="007B6417"/>
    <w:rsid w:val="007C409A"/>
    <w:rsid w:val="007E31C0"/>
    <w:rsid w:val="00840F11"/>
    <w:rsid w:val="00872D91"/>
    <w:rsid w:val="008A11BA"/>
    <w:rsid w:val="008A251D"/>
    <w:rsid w:val="008C4981"/>
    <w:rsid w:val="008D1817"/>
    <w:rsid w:val="008D6D37"/>
    <w:rsid w:val="008E020C"/>
    <w:rsid w:val="008F2415"/>
    <w:rsid w:val="00932966"/>
    <w:rsid w:val="009737A8"/>
    <w:rsid w:val="009A03DB"/>
    <w:rsid w:val="009A0A15"/>
    <w:rsid w:val="009C4D29"/>
    <w:rsid w:val="009D49EF"/>
    <w:rsid w:val="009D65E7"/>
    <w:rsid w:val="00A2271C"/>
    <w:rsid w:val="00A40F86"/>
    <w:rsid w:val="00A42709"/>
    <w:rsid w:val="00AC4F39"/>
    <w:rsid w:val="00AC682B"/>
    <w:rsid w:val="00AE1B68"/>
    <w:rsid w:val="00AE332E"/>
    <w:rsid w:val="00AF52BA"/>
    <w:rsid w:val="00B2198A"/>
    <w:rsid w:val="00B53D1D"/>
    <w:rsid w:val="00B74205"/>
    <w:rsid w:val="00BC7A61"/>
    <w:rsid w:val="00BF0E2D"/>
    <w:rsid w:val="00BF120F"/>
    <w:rsid w:val="00BF7A9B"/>
    <w:rsid w:val="00C012E1"/>
    <w:rsid w:val="00C67E53"/>
    <w:rsid w:val="00CA55B8"/>
    <w:rsid w:val="00CA6D3A"/>
    <w:rsid w:val="00CC29F1"/>
    <w:rsid w:val="00CD421A"/>
    <w:rsid w:val="00CF10B3"/>
    <w:rsid w:val="00D13CA0"/>
    <w:rsid w:val="00D141B0"/>
    <w:rsid w:val="00D31495"/>
    <w:rsid w:val="00D35437"/>
    <w:rsid w:val="00DB28C3"/>
    <w:rsid w:val="00DE7AC8"/>
    <w:rsid w:val="00E35A77"/>
    <w:rsid w:val="00E62324"/>
    <w:rsid w:val="00E758CD"/>
    <w:rsid w:val="00EB4C27"/>
    <w:rsid w:val="00EE34E7"/>
    <w:rsid w:val="00F53F79"/>
    <w:rsid w:val="00F6513F"/>
    <w:rsid w:val="00F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14AD"/>
  <w15:docId w15:val="{9FC4ABDA-139F-4459-A433-64E9487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A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31</cp:revision>
  <cp:lastPrinted>2018-05-02T12:55:00Z</cp:lastPrinted>
  <dcterms:created xsi:type="dcterms:W3CDTF">2020-05-20T20:48:00Z</dcterms:created>
  <dcterms:modified xsi:type="dcterms:W3CDTF">2021-05-12T12:07:00Z</dcterms:modified>
</cp:coreProperties>
</file>