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4"/>
        <w:gridCol w:w="3457"/>
        <w:gridCol w:w="396"/>
        <w:gridCol w:w="84"/>
        <w:gridCol w:w="312"/>
        <w:gridCol w:w="65"/>
        <w:gridCol w:w="331"/>
        <w:gridCol w:w="59"/>
        <w:gridCol w:w="337"/>
        <w:gridCol w:w="54"/>
        <w:gridCol w:w="342"/>
        <w:gridCol w:w="35"/>
        <w:gridCol w:w="362"/>
      </w:tblGrid>
      <w:tr w:rsidR="004C582C" w:rsidTr="004C582C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Monika Soukupová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 jako zdroj stresu při práci učitele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Viktor Pacholík,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3E4BDA" w:rsidRDefault="003E4BDA" w:rsidP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práce se věnuje důležitému tématu, které vychází z náročnosti a především rozmanitosti učitelské profese. Situace, do kterých se učitel dostává v kontaktu s rodiči dětí, mohou být pro učitele příjemné a povzbuzující, ale také stresující. Proto považuji za podstatné tyto zdroje psychické zátěže učitele pojmenovat a naznačit možnosti vyrovnávání se s nimi.</w:t>
            </w:r>
          </w:p>
          <w:p w:rsidR="003E4BDA" w:rsidRDefault="003E4BDA" w:rsidP="003E4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Teoretická část</w:t>
            </w:r>
            <w:r>
              <w:rPr>
                <w:rFonts w:ascii="Arial" w:hAnsi="Arial" w:cs="Arial"/>
              </w:rPr>
              <w:t xml:space="preserve"> je psána relativně čistě, autorka zvolila vhodný jazyk korespondující s odborným textem. Je škoda, že při vymezení teoretických východisek autorka čerpá ve větší míře z metodických publikací. Přesto dle mého názoru poskytuje teoretická část dostatečné základy pro přípravu výzkumného šetření.</w:t>
            </w:r>
          </w:p>
          <w:p w:rsidR="000B5E6C" w:rsidRDefault="003E4BDA" w:rsidP="000B5E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  <w:b/>
              </w:rPr>
              <w:t>empirické části</w:t>
            </w:r>
            <w:r>
              <w:rPr>
                <w:rFonts w:ascii="Arial" w:hAnsi="Arial" w:cs="Arial"/>
              </w:rPr>
              <w:t xml:space="preserve"> se autorka pokouší nalézt odpověď na otázku, jaké zdroje stresu vnímají učitelé ve vztahu k rodičům dětí. </w:t>
            </w:r>
            <w:r w:rsidR="000B5E6C">
              <w:rPr>
                <w:rFonts w:ascii="Arial" w:hAnsi="Arial" w:cs="Arial"/>
              </w:rPr>
              <w:t xml:space="preserve">Text v této části má netypickou strukturu, která působí poněkud nepřehledně. Postrádám snahu diskutovat výzkumná zjištění a hledat pro ně oporu v obdobně orientovaných výzkumech. Také část popisující </w:t>
            </w:r>
            <w:r w:rsidR="000B5E6C">
              <w:rPr>
                <w:rFonts w:ascii="Arial" w:hAnsi="Arial" w:cs="Arial"/>
              </w:rPr>
              <w:lastRenderedPageBreak/>
              <w:t xml:space="preserve">metodologii by si zasloužila více pozornosti. </w:t>
            </w:r>
            <w:r w:rsidR="00971306">
              <w:rPr>
                <w:rFonts w:ascii="Arial" w:hAnsi="Arial" w:cs="Arial"/>
              </w:rPr>
              <w:t>Naopak kladně hodnotím podrobně formulované odpovědi na stanovené výzkumné otázky.</w:t>
            </w:r>
          </w:p>
          <w:p w:rsidR="000B5E6C" w:rsidRDefault="000B5E6C" w:rsidP="000B5E6C">
            <w:pPr>
              <w:spacing w:after="0" w:line="240" w:lineRule="auto"/>
              <w:rPr>
                <w:rFonts w:ascii="Arial" w:hAnsi="Arial" w:cs="Arial"/>
              </w:rPr>
            </w:pPr>
          </w:p>
          <w:p w:rsidR="000B5E6C" w:rsidRDefault="000B5E6C" w:rsidP="000B5E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4C582C" w:rsidRDefault="003E4BDA" w:rsidP="000B5E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582C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971306" w:rsidP="009713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Pokuste se porovnat výsledky svého výzkumu s obdobně zaměřenými výzkumy. V čem se shodují a v čem jsou naopak významnější odchylky?</w:t>
            </w:r>
          </w:p>
          <w:p w:rsidR="00971306" w:rsidRPr="00971306" w:rsidRDefault="00971306" w:rsidP="009713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Mezi informanty jsou zastoupeny učitelky s dlouholetou praxí i učitelky začínající. Existují mezi nimi rozdíly ve vnímání stresujících situací vycházejících z kontaktu s rodiči?</w:t>
            </w:r>
          </w:p>
        </w:tc>
      </w:tr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 w:colFirst="1" w:colLast="6"/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9713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  <w:tr w:rsidR="004C582C" w:rsidTr="00F340BB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971306">
              <w:rPr>
                <w:rFonts w:ascii="Arial" w:hAnsi="Arial" w:cs="Arial"/>
              </w:rPr>
              <w:t>19. května 2021</w:t>
            </w:r>
          </w:p>
        </w:tc>
        <w:tc>
          <w:tcPr>
            <w:tcW w:w="1279" w:type="pct"/>
            <w:gridSpan w:val="1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:rsidR="00F340BB" w:rsidRDefault="00F340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Viktor Pacholík, </w:t>
            </w:r>
            <w:proofErr w:type="gramStart"/>
            <w:r>
              <w:rPr>
                <w:rFonts w:ascii="Arial" w:hAnsi="Arial" w:cs="Arial"/>
              </w:rPr>
              <w:t>v.r.</w:t>
            </w:r>
            <w:proofErr w:type="gramEnd"/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97" w:rsidRDefault="00460097" w:rsidP="004C582C">
      <w:pPr>
        <w:spacing w:after="0" w:line="240" w:lineRule="auto"/>
      </w:pPr>
      <w:r>
        <w:separator/>
      </w:r>
    </w:p>
  </w:endnote>
  <w:endnote w:type="continuationSeparator" w:id="0">
    <w:p w:rsidR="00460097" w:rsidRDefault="0046009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97" w:rsidRDefault="00460097" w:rsidP="004C582C">
      <w:pPr>
        <w:spacing w:after="0" w:line="240" w:lineRule="auto"/>
      </w:pPr>
      <w:r>
        <w:separator/>
      </w:r>
    </w:p>
  </w:footnote>
  <w:footnote w:type="continuationSeparator" w:id="0">
    <w:p w:rsidR="00460097" w:rsidRDefault="00460097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4F4C"/>
    <w:multiLevelType w:val="hybridMultilevel"/>
    <w:tmpl w:val="BE36C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U0MjU3NDc0tTQ0M7FU0lEKTi0uzszPAykwrAUAJZqqVSwAAAA="/>
  </w:docVars>
  <w:rsids>
    <w:rsidRoot w:val="004C582C"/>
    <w:rsid w:val="000B5E6C"/>
    <w:rsid w:val="000D13B9"/>
    <w:rsid w:val="00170A7A"/>
    <w:rsid w:val="00277C39"/>
    <w:rsid w:val="003678BA"/>
    <w:rsid w:val="003B2A08"/>
    <w:rsid w:val="003E4BDA"/>
    <w:rsid w:val="00460097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971306"/>
    <w:rsid w:val="00AB6284"/>
    <w:rsid w:val="00AF7818"/>
    <w:rsid w:val="00B25847"/>
    <w:rsid w:val="00C946BA"/>
    <w:rsid w:val="00D64368"/>
    <w:rsid w:val="00F340B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45D8"/>
  <w15:docId w15:val="{1A4F3411-42ED-4FE6-B789-EBADDDB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7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5</cp:revision>
  <cp:lastPrinted>2018-04-21T20:34:00Z</cp:lastPrinted>
  <dcterms:created xsi:type="dcterms:W3CDTF">2020-05-20T20:46:00Z</dcterms:created>
  <dcterms:modified xsi:type="dcterms:W3CDTF">2021-05-19T19:42:00Z</dcterms:modified>
</cp:coreProperties>
</file>