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D52CE" w:rsidRDefault="00DD52CE">
      <w:pPr>
        <w:spacing w:after="24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:rsidR="00DD52CE" w:rsidRDefault="00591279">
      <w:pPr>
        <w:spacing w:after="24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Hodnocení oponenta bakalářské práce</w:t>
      </w:r>
    </w:p>
    <w:tbl>
      <w:tblPr>
        <w:tblStyle w:val="TableNormal"/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4786"/>
        <w:gridCol w:w="709"/>
        <w:gridCol w:w="1345"/>
      </w:tblGrid>
      <w:tr w:rsidR="00DD5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Liliana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Obadalová</w:t>
            </w:r>
            <w:proofErr w:type="spellEnd"/>
          </w:p>
        </w:tc>
      </w:tr>
      <w:tr w:rsidR="00DD5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216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Budování značky v obuvnickém průmyslu</w:t>
            </w:r>
          </w:p>
        </w:tc>
      </w:tr>
      <w:tr w:rsidR="00DD5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  <w:jc w:val="center"/>
        </w:trPr>
        <w:tc>
          <w:tcPr>
            <w:tcW w:w="2160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MK PS/KS</w:t>
            </w:r>
          </w:p>
        </w:tc>
        <w:tc>
          <w:tcPr>
            <w:tcW w:w="70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2019-2020</w:t>
            </w:r>
          </w:p>
        </w:tc>
      </w:tr>
      <w:tr w:rsidR="00DD5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60" w:type="dxa"/>
            <w:tcBorders>
              <w:top w:val="single" w:sz="4" w:space="0" w:color="A6A6A6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top w:val="single" w:sz="4" w:space="0" w:color="A6A6A6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E" w:rsidRDefault="00591279"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Michal Rožek</w:t>
            </w:r>
          </w:p>
        </w:tc>
      </w:tr>
    </w:tbl>
    <w:p w:rsidR="00DD52CE" w:rsidRDefault="00DD52CE">
      <w:pPr>
        <w:widowControl w:val="0"/>
        <w:spacing w:after="24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:rsidR="00A06654" w:rsidRDefault="00591279" w:rsidP="00A06654">
      <w:pPr>
        <w:spacing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br/>
      </w:r>
      <w:bookmarkStart w:id="0" w:name="_MON_1332850151"/>
      <w:bookmarkEnd w:id="0"/>
      <w:r w:rsidR="00A06654" w:rsidRPr="0013588D">
        <w:rPr>
          <w:rFonts w:ascii="Calibri" w:hAnsi="Calibri" w:cs="Calibri"/>
          <w:sz w:val="24"/>
          <w:szCs w:val="24"/>
        </w:rPr>
        <w:object w:dxaOrig="7100" w:dyaOrig="3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201.75pt" o:ole="">
            <v:imagedata r:id="rId6" o:title=""/>
          </v:shape>
          <o:OLEObject Type="Embed" ProgID="Excel.Sheet.8" ShapeID="_x0000_i1025" DrawAspect="Content" ObjectID="_1659872865" r:id="rId7"/>
        </w:object>
      </w:r>
    </w:p>
    <w:p w:rsidR="00DD52CE" w:rsidRDefault="0059127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br/>
      </w:r>
    </w:p>
    <w:p w:rsidR="00DD52CE" w:rsidRDefault="00591279">
      <w:pPr>
        <w:spacing w:before="120" w:after="60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Na práci lze ocenit (silné stránky):</w:t>
      </w:r>
    </w:p>
    <w:p w:rsidR="00DD52CE" w:rsidRDefault="00591279" w:rsidP="00A06654">
      <w:pPr>
        <w:rPr>
          <w:rFonts w:ascii="Calibri" w:eastAsia="Calibri" w:hAnsi="Calibri" w:cs="Calibri"/>
          <w:sz w:val="24"/>
          <w:szCs w:val="24"/>
          <w:u w:color="FF000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1.) Zl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n je obuvnick</w:t>
      </w:r>
      <w:r>
        <w:rPr>
          <w:rFonts w:ascii="Calibri" w:eastAsia="Calibri" w:hAnsi="Calibri" w:cs="Calibri"/>
          <w:sz w:val="24"/>
          <w:szCs w:val="24"/>
        </w:rPr>
        <w:t xml:space="preserve">á </w:t>
      </w:r>
      <w:r>
        <w:rPr>
          <w:rFonts w:ascii="Calibri" w:eastAsia="Calibri" w:hAnsi="Calibri" w:cs="Calibri"/>
          <w:sz w:val="24"/>
          <w:szCs w:val="24"/>
        </w:rPr>
        <w:t>Mekka. Proto oce</w:t>
      </w:r>
      <w:r>
        <w:rPr>
          <w:rFonts w:ascii="Calibri" w:eastAsia="Calibri" w:hAnsi="Calibri" w:cs="Calibri"/>
          <w:sz w:val="24"/>
          <w:szCs w:val="24"/>
        </w:rPr>
        <w:t>ň</w:t>
      </w:r>
      <w:r>
        <w:rPr>
          <w:rFonts w:ascii="Calibri" w:eastAsia="Calibri" w:hAnsi="Calibri" w:cs="Calibri"/>
          <w:sz w:val="24"/>
          <w:szCs w:val="24"/>
        </w:rPr>
        <w:t>uji ji</w:t>
      </w:r>
      <w:r>
        <w:rPr>
          <w:rFonts w:ascii="Calibri" w:eastAsia="Calibri" w:hAnsi="Calibri" w:cs="Calibri"/>
          <w:sz w:val="24"/>
          <w:szCs w:val="24"/>
        </w:rPr>
        <w:t xml:space="preserve">ž </w:t>
      </w:r>
      <w:r>
        <w:rPr>
          <w:rFonts w:ascii="Calibri" w:eastAsia="Calibri" w:hAnsi="Calibri" w:cs="Calibri"/>
          <w:sz w:val="24"/>
          <w:szCs w:val="24"/>
        </w:rPr>
        <w:t xml:space="preserve">samotnou volbu </w:t>
      </w:r>
      <w:proofErr w:type="gram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matu - l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bila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by se mi pr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ce </w:t>
      </w:r>
      <w:r>
        <w:rPr>
          <w:rFonts w:ascii="Calibri" w:eastAsia="Calibri" w:hAnsi="Calibri" w:cs="Calibri"/>
          <w:sz w:val="24"/>
          <w:szCs w:val="24"/>
        </w:rPr>
        <w:t>(diplomka), kter</w:t>
      </w:r>
      <w:r>
        <w:rPr>
          <w:rFonts w:ascii="Calibri" w:eastAsia="Calibri" w:hAnsi="Calibri" w:cs="Calibri"/>
          <w:sz w:val="24"/>
          <w:szCs w:val="24"/>
        </w:rPr>
        <w:t xml:space="preserve">á </w:t>
      </w:r>
      <w:r>
        <w:rPr>
          <w:rFonts w:ascii="Calibri" w:eastAsia="Calibri" w:hAnsi="Calibri" w:cs="Calibri"/>
          <w:sz w:val="24"/>
          <w:szCs w:val="24"/>
        </w:rPr>
        <w:t>komparuje a ukazuje mo</w:t>
      </w:r>
      <w:r>
        <w:rPr>
          <w:rFonts w:ascii="Calibri" w:eastAsia="Calibri" w:hAnsi="Calibri" w:cs="Calibri"/>
          <w:sz w:val="24"/>
          <w:szCs w:val="24"/>
        </w:rPr>
        <w:t>ž</w:t>
      </w:r>
      <w:r>
        <w:rPr>
          <w:rFonts w:ascii="Calibri" w:eastAsia="Calibri" w:hAnsi="Calibri" w:cs="Calibri"/>
          <w:sz w:val="24"/>
          <w:szCs w:val="24"/>
        </w:rPr>
        <w:t xml:space="preserve">nosti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nov</w:t>
      </w:r>
      <w:r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ch, mlad</w:t>
      </w:r>
      <w:r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sz w:val="24"/>
          <w:szCs w:val="24"/>
        </w:rPr>
        <w:t>design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rsk</w:t>
      </w:r>
      <w:r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ch </w:t>
      </w:r>
      <w:proofErr w:type="spellStart"/>
      <w:r>
        <w:rPr>
          <w:rFonts w:ascii="Calibri" w:eastAsia="Calibri" w:hAnsi="Calibri" w:cs="Calibri"/>
          <w:sz w:val="24"/>
          <w:szCs w:val="24"/>
        </w:rPr>
        <w:t>shoe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brand</w:t>
      </w:r>
      <w:r>
        <w:rPr>
          <w:rFonts w:ascii="Calibri" w:eastAsia="Calibri" w:hAnsi="Calibri" w:cs="Calibri"/>
          <w:sz w:val="24"/>
          <w:szCs w:val="24"/>
        </w:rPr>
        <w:t>ů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ze Zl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na.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</w:p>
    <w:p w:rsidR="00DD52CE" w:rsidRDefault="00591279" w:rsidP="00A06654">
      <w:pPr>
        <w:spacing w:before="120" w:after="60"/>
        <w:outlineLvl w:val="0"/>
      </w:pPr>
      <w:r>
        <w:rPr>
          <w:rFonts w:ascii="Calibri" w:eastAsia="Calibri" w:hAnsi="Calibri" w:cs="Calibri"/>
          <w:b/>
          <w:bCs/>
          <w:sz w:val="24"/>
          <w:szCs w:val="24"/>
        </w:rPr>
        <w:t>Výhrady, připomínky a náměty k práci (slabé stránky):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Mám trochu problém v samotném závěru a </w:t>
      </w:r>
      <w:proofErr w:type="gramStart"/>
      <w:r>
        <w:rPr>
          <w:rFonts w:ascii="Calibri" w:eastAsia="Calibri" w:hAnsi="Calibri" w:cs="Calibri"/>
          <w:sz w:val="24"/>
          <w:szCs w:val="24"/>
        </w:rPr>
        <w:t>doporučení - je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 vágní. Z výsledků průzkumu vychází, že e</w:t>
      </w:r>
      <w:r>
        <w:rPr>
          <w:rFonts w:ascii="Calibri" w:eastAsia="Calibri" w:hAnsi="Calibri" w:cs="Calibri"/>
          <w:sz w:val="24"/>
          <w:szCs w:val="24"/>
        </w:rPr>
        <w:t>kologický rozměr produktu a inovativní technologie (tj. klíčové silné stránky značky) nejsou pro výběr tak podstatné.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lastRenderedPageBreak/>
        <w:br/>
      </w:r>
    </w:p>
    <w:p w:rsidR="00DD52CE" w:rsidRDefault="00591279" w:rsidP="00A06654">
      <w:pPr>
        <w:spacing w:before="120" w:after="60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Otázky k obhajobě: 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1.) Jaké další obuvnické (</w:t>
      </w:r>
      <w:proofErr w:type="spellStart"/>
      <w:r>
        <w:rPr>
          <w:rFonts w:ascii="Calibri" w:eastAsia="Calibri" w:hAnsi="Calibri" w:cs="Calibri"/>
          <w:sz w:val="24"/>
          <w:szCs w:val="24"/>
        </w:rPr>
        <w:t>shoe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značky během posledních let </w:t>
      </w:r>
      <w:proofErr w:type="spellStart"/>
      <w:r>
        <w:rPr>
          <w:rFonts w:ascii="Calibri" w:eastAsia="Calibri" w:hAnsi="Calibri" w:cs="Calibri"/>
          <w:sz w:val="24"/>
          <w:szCs w:val="24"/>
        </w:rPr>
        <w:t>vyrosty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ve Zlíně? Jaká jsou jejich specifika, nebo chcet</w:t>
      </w:r>
      <w:r>
        <w:rPr>
          <w:rFonts w:ascii="Calibri" w:eastAsia="Calibri" w:hAnsi="Calibri" w:cs="Calibri"/>
          <w:sz w:val="24"/>
          <w:szCs w:val="24"/>
        </w:rPr>
        <w:t xml:space="preserve">e-li </w:t>
      </w:r>
      <w:proofErr w:type="spellStart"/>
      <w:r>
        <w:rPr>
          <w:rFonts w:ascii="Calibri" w:eastAsia="Calibri" w:hAnsi="Calibri" w:cs="Calibri"/>
          <w:sz w:val="24"/>
          <w:szCs w:val="24"/>
        </w:rPr>
        <w:t>brand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positioning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2.) Jaký je základní rozdíl mezi fast a </w:t>
      </w:r>
      <w:proofErr w:type="spellStart"/>
      <w:r>
        <w:rPr>
          <w:rFonts w:ascii="Calibri" w:eastAsia="Calibri" w:hAnsi="Calibri" w:cs="Calibri"/>
          <w:sz w:val="24"/>
          <w:szCs w:val="24"/>
        </w:rPr>
        <w:t>slow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fashion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3.) Jaký je rozdíl mezi </w:t>
      </w:r>
      <w:proofErr w:type="spellStart"/>
      <w:r>
        <w:rPr>
          <w:rFonts w:ascii="Calibri" w:eastAsia="Calibri" w:hAnsi="Calibri" w:cs="Calibri"/>
          <w:sz w:val="24"/>
          <w:szCs w:val="24"/>
        </w:rPr>
        <w:t>upcyclingem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recyclingem? A dokázala byste vysvětlit pojem </w:t>
      </w:r>
      <w:proofErr w:type="spellStart"/>
      <w:r>
        <w:rPr>
          <w:rFonts w:ascii="Calibri" w:eastAsia="Calibri" w:hAnsi="Calibri" w:cs="Calibri"/>
          <w:sz w:val="24"/>
          <w:szCs w:val="24"/>
        </w:rPr>
        <w:t>downcycling</w:t>
      </w:r>
      <w:proofErr w:type="spellEnd"/>
      <w:r>
        <w:rPr>
          <w:rFonts w:ascii="Calibri" w:eastAsia="Calibri" w:hAnsi="Calibri" w:cs="Calibri"/>
          <w:sz w:val="24"/>
          <w:szCs w:val="24"/>
        </w:rPr>
        <w:t>? (mimo záznam:)</w:t>
      </w:r>
    </w:p>
    <w:p w:rsidR="00DD52CE" w:rsidRDefault="00DD52CE" w:rsidP="00A06654">
      <w:pPr>
        <w:rPr>
          <w:rFonts w:ascii="Calibri" w:eastAsia="Calibri" w:hAnsi="Calibri" w:cs="Calibri"/>
          <w:color w:val="FF0000"/>
          <w:sz w:val="24"/>
          <w:szCs w:val="24"/>
          <w:u w:color="FF0000"/>
        </w:rPr>
      </w:pPr>
    </w:p>
    <w:p w:rsidR="00DD52CE" w:rsidRDefault="00DD52CE" w:rsidP="00A06654">
      <w:pPr>
        <w:tabs>
          <w:tab w:val="left" w:pos="2268"/>
        </w:tabs>
        <w:spacing w:before="120" w:after="60"/>
        <w:rPr>
          <w:u w:color="FF0000"/>
        </w:rPr>
      </w:pPr>
    </w:p>
    <w:p w:rsidR="00DD52CE" w:rsidRDefault="00DD52CE" w:rsidP="00A06654">
      <w:pPr>
        <w:tabs>
          <w:tab w:val="left" w:pos="2268"/>
        </w:tabs>
        <w:spacing w:before="120" w:after="60"/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</w:pPr>
    </w:p>
    <w:p w:rsidR="00DD52CE" w:rsidRDefault="00591279" w:rsidP="00A06654">
      <w:pPr>
        <w:tabs>
          <w:tab w:val="left" w:pos="2268"/>
        </w:tabs>
        <w:spacing w:before="120" w:after="60"/>
      </w:pPr>
      <w:r>
        <w:rPr>
          <w:rFonts w:ascii="Calibri" w:eastAsia="Calibri" w:hAnsi="Calibri" w:cs="Calibri"/>
          <w:b/>
          <w:bCs/>
          <w:sz w:val="24"/>
          <w:szCs w:val="24"/>
        </w:rPr>
        <w:t>Ve Zlíně dne 25.8. 2020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Podpis: Michal Rožek</w:t>
      </w:r>
      <w:bookmarkStart w:id="1" w:name="_GoBack"/>
      <w:bookmarkEnd w:id="1"/>
    </w:p>
    <w:sectPr w:rsidR="00DD52CE">
      <w:headerReference w:type="default" r:id="rId8"/>
      <w:footerReference w:type="default" r:id="rId9"/>
      <w:pgSz w:w="11900" w:h="16840"/>
      <w:pgMar w:top="1701" w:right="1418" w:bottom="1134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279" w:rsidRDefault="00591279">
      <w:r>
        <w:separator/>
      </w:r>
    </w:p>
  </w:endnote>
  <w:endnote w:type="continuationSeparator" w:id="0">
    <w:p w:rsidR="00591279" w:rsidRDefault="0059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CE" w:rsidRDefault="00DD52CE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279" w:rsidRDefault="00591279">
      <w:r>
        <w:separator/>
      </w:r>
    </w:p>
  </w:footnote>
  <w:footnote w:type="continuationSeparator" w:id="0">
    <w:p w:rsidR="00591279" w:rsidRDefault="0059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CE" w:rsidRDefault="00591279">
    <w:pPr>
      <w:pStyle w:val="Zhlav"/>
      <w:tabs>
        <w:tab w:val="clear" w:pos="9072"/>
        <w:tab w:val="right" w:pos="9044"/>
      </w:tabs>
    </w:pPr>
    <w:r>
      <w:rPr>
        <w:noProof/>
      </w:rPr>
      <w:drawing>
        <wp:inline distT="0" distB="0" distL="0" distR="0">
          <wp:extent cx="2743200" cy="400175"/>
          <wp:effectExtent l="0" t="0" r="0" b="0"/>
          <wp:docPr id="1073741825" name="officeArt object" descr="FMK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MK logo" descr="FMK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00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CE"/>
    <w:rsid w:val="00591279"/>
    <w:rsid w:val="00A06654"/>
    <w:rsid w:val="00D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7BBEB-EADB-48E4-A00E-DA26B1C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Bell MT" w:hAnsi="Bell MT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Králíková</dc:creator>
  <cp:lastModifiedBy>Kateřina Králíková</cp:lastModifiedBy>
  <cp:revision>2</cp:revision>
  <dcterms:created xsi:type="dcterms:W3CDTF">2020-08-25T13:01:00Z</dcterms:created>
  <dcterms:modified xsi:type="dcterms:W3CDTF">2020-08-25T13:01:00Z</dcterms:modified>
</cp:coreProperties>
</file>