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B83D91" w:rsidP="00362AB0">
            <w:r>
              <w:t>Jiří Král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Pr="00D473A1" w:rsidRDefault="00D473A1" w:rsidP="00362AB0">
            <w:r w:rsidRPr="00D473A1">
              <w:rPr>
                <w:color w:val="000000"/>
              </w:rPr>
              <w:t>Bilingualism and Social Flexibility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D473A1" w:rsidP="00362AB0">
            <w:r>
              <w:t>Jana Inselseth, M.A.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CE7431" w:rsidP="00362AB0">
            <w:r>
              <w:t>Anglický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CE7431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D473A1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8782A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Pr="00D473A1" w:rsidRDefault="00C90D97" w:rsidP="00760BE2">
            <w:pPr>
              <w:jc w:val="center"/>
            </w:pPr>
            <w:r w:rsidRPr="00D473A1"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D473A1" w:rsidRDefault="00C90D97" w:rsidP="00760BE2">
            <w:pPr>
              <w:jc w:val="center"/>
            </w:pPr>
            <w:r w:rsidRPr="00D473A1"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Pr="00D473A1" w:rsidRDefault="00C90D97" w:rsidP="00760BE2">
            <w:pPr>
              <w:jc w:val="center"/>
            </w:pPr>
            <w:r w:rsidRPr="00D473A1"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Pr="00D473A1" w:rsidRDefault="00C90D97" w:rsidP="00760BE2">
            <w:pPr>
              <w:jc w:val="center"/>
            </w:pPr>
            <w:r w:rsidRPr="00D473A1"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Pr="00D473A1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B8782A" w:rsidP="00B8782A"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Pr="00D473A1" w:rsidRDefault="00B8782A" w:rsidP="00B8782A">
            <w:r>
              <w:t xml:space="preserve"> </w:t>
            </w:r>
            <w:r w:rsidR="00C90D97" w:rsidRPr="00D473A1"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D473A1"/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Pr="00D473A1" w:rsidRDefault="00B8782A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D473A1"/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Pr="00D473A1" w:rsidRDefault="00C90D97" w:rsidP="00760BE2">
            <w:pPr>
              <w:jc w:val="center"/>
            </w:pPr>
            <w:r w:rsidRPr="00D473A1"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D473A1"/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Pr="00BA3203" w:rsidRDefault="00C90D97" w:rsidP="00362AB0"/>
          <w:p w:rsidR="00C90D97" w:rsidRDefault="005E4ECC" w:rsidP="00362AB0">
            <w:r>
              <w:t>V předložené bakalářské práci autor zkoumá vztah mezi bilingvismem a sociální flexibilitou u dospělých jedinců ve věkovém rozmezí od 18 do 30 let.</w:t>
            </w:r>
          </w:p>
          <w:p w:rsidR="005E4ECC" w:rsidRDefault="005E4ECC" w:rsidP="00362AB0"/>
          <w:p w:rsidR="00C90D97" w:rsidRDefault="009603EF" w:rsidP="00362AB0">
            <w:r>
              <w:t>První dvě kapitoly teoretické čá</w:t>
            </w:r>
            <w:r w:rsidR="005E4ECC">
              <w:t>st</w:t>
            </w:r>
            <w:r>
              <w:t>i jsou zpracovány</w:t>
            </w:r>
            <w:r w:rsidR="005E4ECC">
              <w:t xml:space="preserve"> přehledně s použitím </w:t>
            </w:r>
            <w:r>
              <w:t>vhodné odborné literatury.</w:t>
            </w:r>
            <w:r w:rsidR="00FE42C8">
              <w:t xml:space="preserve"> </w:t>
            </w:r>
            <w:r>
              <w:t>Autor zde</w:t>
            </w:r>
            <w:r w:rsidR="005E4ECC">
              <w:t xml:space="preserve"> umožnuje čtenářům, aby se blíže seznámili nejen se samotným pojmem </w:t>
            </w:r>
            <w:r w:rsidR="00FE42C8">
              <w:t>„</w:t>
            </w:r>
            <w:r w:rsidR="005E4ECC">
              <w:t>bilingvismus</w:t>
            </w:r>
            <w:r w:rsidR="00FE42C8">
              <w:t>“</w:t>
            </w:r>
            <w:r w:rsidR="005E4ECC">
              <w:t>, a</w:t>
            </w:r>
            <w:r w:rsidR="00FE42C8">
              <w:t xml:space="preserve">le i </w:t>
            </w:r>
            <w:r w:rsidR="007F5328">
              <w:t xml:space="preserve">s </w:t>
            </w:r>
            <w:r w:rsidR="00FE42C8">
              <w:t xml:space="preserve">nejvýznamnějšími </w:t>
            </w:r>
            <w:r w:rsidR="007F5328">
              <w:t>studiemi z oblasti dvojjazyčného</w:t>
            </w:r>
            <w:r w:rsidR="000734E9">
              <w:t xml:space="preserve"> vývoje</w:t>
            </w:r>
            <w:r w:rsidR="00E402EF">
              <w:t>.</w:t>
            </w:r>
            <w:r>
              <w:t xml:space="preserve"> </w:t>
            </w:r>
            <w:r w:rsidR="000F3C84">
              <w:t xml:space="preserve">Třetí kapitola </w:t>
            </w:r>
            <w:r w:rsidR="00F00BD5">
              <w:t>popisuje</w:t>
            </w:r>
            <w:r w:rsidR="0037590D">
              <w:t xml:space="preserve"> sociální flexibilitu a její</w:t>
            </w:r>
            <w:r w:rsidR="000F3C84">
              <w:t xml:space="preserve"> propojení s dvojjazyčným vývojem. </w:t>
            </w:r>
            <w:r w:rsidR="0037590D">
              <w:t>Vzhledem k zaměření provedeného výzkumu by měl</w:t>
            </w:r>
            <w:r w:rsidR="00F642ED">
              <w:t xml:space="preserve"> </w:t>
            </w:r>
            <w:r w:rsidR="0037590D">
              <w:t xml:space="preserve">autor věnovat více prostoru vymezení pojmu „sociální flexibilita“. Autor </w:t>
            </w:r>
            <w:r w:rsidR="00F00BD5">
              <w:t xml:space="preserve">by </w:t>
            </w:r>
            <w:r w:rsidR="0037590D">
              <w:t xml:space="preserve">se </w:t>
            </w:r>
            <w:r w:rsidR="00F00BD5">
              <w:t xml:space="preserve">také </w:t>
            </w:r>
            <w:r w:rsidR="0037590D">
              <w:t xml:space="preserve">měl vyvarovat </w:t>
            </w:r>
            <w:r w:rsidR="0037590D" w:rsidRPr="0037590D">
              <w:rPr>
                <w:rStyle w:val="Utheving"/>
                <w:bCs/>
                <w:i w:val="0"/>
                <w:iCs w:val="0"/>
                <w:shd w:val="clear" w:color="auto" w:fill="FFFFFF"/>
              </w:rPr>
              <w:t>zaměňování odborných termínů</w:t>
            </w:r>
            <w:r w:rsidR="00F00BD5">
              <w:rPr>
                <w:rStyle w:val="Utheving"/>
                <w:bCs/>
                <w:i w:val="0"/>
                <w:iCs w:val="0"/>
                <w:shd w:val="clear" w:color="auto" w:fill="FFFFFF"/>
              </w:rPr>
              <w:t xml:space="preserve"> (viz strana 31: „</w:t>
            </w:r>
            <w:r w:rsidR="00F00BD5">
              <w:t>This chapter focused on the relation between bilingualism and an individual’s cognition.“ namísto „[...] an individual’s social flexibility.“).</w:t>
            </w:r>
          </w:p>
          <w:p w:rsidR="00F00BD5" w:rsidRDefault="00F00BD5" w:rsidP="00362AB0"/>
          <w:p w:rsidR="00BA6133" w:rsidRDefault="00D6739E" w:rsidP="005F7563">
            <w:pPr>
              <w:rPr>
                <w:rStyle w:val="Utheving"/>
                <w:bCs/>
                <w:i w:val="0"/>
                <w:iCs w:val="0"/>
                <w:shd w:val="clear" w:color="auto" w:fill="FFFFFF"/>
              </w:rPr>
            </w:pPr>
            <w:r>
              <w:t>Empirická</w:t>
            </w:r>
            <w:r w:rsidR="00F00BD5">
              <w:t xml:space="preserve"> část</w:t>
            </w:r>
            <w:r>
              <w:t xml:space="preserve"> je logicky členěna a </w:t>
            </w:r>
            <w:r w:rsidR="00BA6133">
              <w:rPr>
                <w:shd w:val="clear" w:color="auto" w:fill="FFFFFF"/>
              </w:rPr>
              <w:t>pečlivě zpracována</w:t>
            </w:r>
            <w:r>
              <w:rPr>
                <w:shd w:val="clear" w:color="auto" w:fill="FFFFFF"/>
              </w:rPr>
              <w:t>.</w:t>
            </w:r>
            <w:r>
              <w:t xml:space="preserve"> A</w:t>
            </w:r>
            <w:r w:rsidR="00F00BD5">
              <w:t xml:space="preserve">utor </w:t>
            </w:r>
            <w:r>
              <w:t xml:space="preserve">zde </w:t>
            </w:r>
            <w:r w:rsidR="00F00BD5">
              <w:t>představuje výzkum s kvalitativním designem, který byl realizován formou rozhovorů</w:t>
            </w:r>
            <w:r w:rsidR="00554606">
              <w:t xml:space="preserve">. </w:t>
            </w:r>
            <w:r w:rsidR="00B00799">
              <w:t xml:space="preserve">Aby byly výsledky výzkumu relevantní, je nutno dbát na to, aby respondenti </w:t>
            </w:r>
            <w:r w:rsidR="00B00799" w:rsidRPr="00B00799">
              <w:rPr>
                <w:rStyle w:val="Utheving"/>
                <w:bCs/>
                <w:i w:val="0"/>
                <w:iCs w:val="0"/>
                <w:shd w:val="clear" w:color="auto" w:fill="FFFFFF"/>
              </w:rPr>
              <w:t>splňovali stejná kritéria.</w:t>
            </w:r>
            <w:r w:rsidR="005F7563">
              <w:rPr>
                <w:rStyle w:val="Utheving"/>
                <w:bCs/>
                <w:i w:val="0"/>
                <w:iCs w:val="0"/>
                <w:shd w:val="clear" w:color="auto" w:fill="FFFFFF"/>
              </w:rPr>
              <w:t xml:space="preserve"> Autor však do svého výzkumu zařadil jak respondenty, kteří vyrůstali v bilingvním prostředí, tak respondety, kteří si druhý jazyk začali osvojovat až po zahájení školní docházky. </w:t>
            </w:r>
            <w:r w:rsidR="00B8782A">
              <w:rPr>
                <w:rStyle w:val="Utheving"/>
                <w:bCs/>
                <w:i w:val="0"/>
                <w:iCs w:val="0"/>
                <w:shd w:val="clear" w:color="auto" w:fill="FFFFFF"/>
              </w:rPr>
              <w:t>Nicméně navzdory tomuto</w:t>
            </w:r>
            <w:r w:rsidR="005F7563">
              <w:rPr>
                <w:rStyle w:val="Utheving"/>
                <w:bCs/>
                <w:i w:val="0"/>
                <w:iCs w:val="0"/>
                <w:shd w:val="clear" w:color="auto" w:fill="FFFFFF"/>
              </w:rPr>
              <w:t xml:space="preserve"> metodologickému nedostatku lze říci, že výzkumného cíle bylo dosaženo.</w:t>
            </w:r>
          </w:p>
          <w:p w:rsidR="005F7563" w:rsidRDefault="005F7563" w:rsidP="005F7563">
            <w:pPr>
              <w:rPr>
                <w:rStyle w:val="Utheving"/>
                <w:bCs/>
                <w:i w:val="0"/>
                <w:iCs w:val="0"/>
                <w:shd w:val="clear" w:color="auto" w:fill="FFFFFF"/>
              </w:rPr>
            </w:pPr>
          </w:p>
          <w:p w:rsidR="005F7563" w:rsidRPr="005F7563" w:rsidRDefault="005F7563" w:rsidP="005F7563">
            <w:pPr>
              <w:rPr>
                <w:bCs/>
                <w:shd w:val="clear" w:color="auto" w:fill="FFFFFF"/>
              </w:rPr>
            </w:pPr>
            <w:r>
              <w:rPr>
                <w:rStyle w:val="Utheving"/>
                <w:bCs/>
                <w:i w:val="0"/>
                <w:iCs w:val="0"/>
                <w:shd w:val="clear" w:color="auto" w:fill="FFFFFF"/>
              </w:rPr>
              <w:t>Práci doporučuji k obhajobě.</w:t>
            </w:r>
          </w:p>
        </w:tc>
      </w:tr>
      <w:tr w:rsidR="00C90D97">
        <w:tc>
          <w:tcPr>
            <w:tcW w:w="9828" w:type="dxa"/>
            <w:gridSpan w:val="9"/>
          </w:tcPr>
          <w:p w:rsidR="00F642ED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</w:t>
            </w:r>
            <w:r w:rsidR="00B8782A">
              <w:rPr>
                <w:b/>
                <w:bCs/>
              </w:rPr>
              <w:t> </w:t>
            </w:r>
            <w:r w:rsidRPr="00760BE2">
              <w:rPr>
                <w:b/>
                <w:bCs/>
              </w:rPr>
              <w:t>obhajobě</w:t>
            </w:r>
            <w:r w:rsidR="00B8782A">
              <w:rPr>
                <w:b/>
                <w:bCs/>
              </w:rPr>
              <w:t>:</w:t>
            </w:r>
          </w:p>
          <w:p w:rsidR="00F642ED" w:rsidRDefault="00F642ED" w:rsidP="00362AB0">
            <w:pPr>
              <w:rPr>
                <w:b/>
                <w:bCs/>
              </w:rPr>
            </w:pPr>
          </w:p>
          <w:p w:rsidR="00C90D97" w:rsidRPr="00F642ED" w:rsidRDefault="00B8782A" w:rsidP="00F642ED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B8782A">
              <w:rPr>
                <w:bCs/>
              </w:rPr>
              <w:t>Can you explain the difference between social flexibility and cognitive flexibility?</w:t>
            </w:r>
          </w:p>
          <w:p w:rsidR="00F642ED" w:rsidRPr="00F642ED" w:rsidRDefault="00F642ED" w:rsidP="00F642ED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t>If you were to conduct this research again what would you do differently and why?</w:t>
            </w:r>
          </w:p>
          <w:p w:rsidR="00F642ED" w:rsidRPr="00F642ED" w:rsidRDefault="00F642ED" w:rsidP="00F642ED">
            <w:pPr>
              <w:ind w:left="720"/>
              <w:rPr>
                <w:b/>
                <w:bCs/>
                <w:lang w:val="en-US"/>
              </w:rPr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B1482D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>Práce byla zkontrolována systémem pro odhalování plagiátů Theses s výsledkem negativním</w:t>
            </w:r>
            <w:r w:rsidR="00B1482D" w:rsidRPr="00A37EE5">
              <w:rPr>
                <w:b/>
              </w:rPr>
              <w:t>/</w:t>
            </w:r>
            <w:r w:rsidR="00B1482D" w:rsidRPr="00B8782A">
              <w:rPr>
                <w:b/>
                <w:strike/>
              </w:rPr>
              <w:t>pozitivním</w:t>
            </w:r>
            <w:r w:rsidRPr="00B8782A">
              <w:rPr>
                <w:b/>
                <w:strike/>
              </w:rPr>
              <w:t>.</w:t>
            </w:r>
            <w:r w:rsidR="000138BC" w:rsidRPr="00A37EE5">
              <w:rPr>
                <w:rStyle w:val="Fotnotereferanse"/>
                <w:b/>
                <w:bCs/>
              </w:rPr>
              <w:t xml:space="preserve"> </w:t>
            </w:r>
            <w:r w:rsidR="000138BC" w:rsidRPr="00A37EE5">
              <w:rPr>
                <w:rStyle w:val="Fotnotereferanse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Fotnotereferanse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Fotnotereferanse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B8782A">
              <w:t xml:space="preserve"> 26. června 2020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021C8B">
              <w:t xml:space="preserve"> Jana Inselseth, M.A.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2A7" w:rsidRDefault="000E12A7">
      <w:r>
        <w:separator/>
      </w:r>
    </w:p>
  </w:endnote>
  <w:endnote w:type="continuationSeparator" w:id="0">
    <w:p w:rsidR="000E12A7" w:rsidRDefault="000E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2A7" w:rsidRDefault="000E12A7">
      <w:r>
        <w:separator/>
      </w:r>
    </w:p>
  </w:footnote>
  <w:footnote w:type="continuationSeparator" w:id="0">
    <w:p w:rsidR="000E12A7" w:rsidRDefault="000E12A7">
      <w:r>
        <w:continuationSeparator/>
      </w:r>
    </w:p>
  </w:footnote>
  <w:footnote w:id="1">
    <w:p w:rsidR="007527BD" w:rsidRDefault="007527BD" w:rsidP="000138BC">
      <w:pPr>
        <w:pStyle w:val="Fotnotetekst"/>
      </w:pPr>
      <w:r>
        <w:rPr>
          <w:rStyle w:val="Fotnotereferanse"/>
        </w:rPr>
        <w:t>*</w:t>
      </w:r>
      <w:r>
        <w:t xml:space="preserve">   Zvolte odpovídající hodnocení.</w:t>
      </w:r>
      <w:r w:rsidR="00F70883">
        <w:t xml:space="preserve"> Výsledek negativní znamená, že systém Theses nenašel shodu s jinými pracemi a hodnocená práce tedy není plagiát.</w:t>
      </w:r>
    </w:p>
  </w:footnote>
  <w:footnote w:id="2">
    <w:p w:rsidR="007527BD" w:rsidRDefault="007527BD" w:rsidP="006847E2">
      <w:pPr>
        <w:pStyle w:val="Fotnotetekst"/>
      </w:pPr>
      <w:r>
        <w:rPr>
          <w:rStyle w:val="Fotnotereferanse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Fotnoteteks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D77EC"/>
    <w:multiLevelType w:val="hybridMultilevel"/>
    <w:tmpl w:val="680888C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1A66"/>
    <w:rsid w:val="0001264A"/>
    <w:rsid w:val="000138BC"/>
    <w:rsid w:val="00021C8B"/>
    <w:rsid w:val="00037949"/>
    <w:rsid w:val="00065813"/>
    <w:rsid w:val="000734E9"/>
    <w:rsid w:val="00086970"/>
    <w:rsid w:val="000A7361"/>
    <w:rsid w:val="000B5B83"/>
    <w:rsid w:val="000C472E"/>
    <w:rsid w:val="000E12A7"/>
    <w:rsid w:val="000F3895"/>
    <w:rsid w:val="000F3C84"/>
    <w:rsid w:val="001112F3"/>
    <w:rsid w:val="00122F79"/>
    <w:rsid w:val="00184BC5"/>
    <w:rsid w:val="001B2D68"/>
    <w:rsid w:val="001D16F2"/>
    <w:rsid w:val="001E7B50"/>
    <w:rsid w:val="00226FF2"/>
    <w:rsid w:val="00264642"/>
    <w:rsid w:val="002707E4"/>
    <w:rsid w:val="00270B43"/>
    <w:rsid w:val="002946BD"/>
    <w:rsid w:val="002E34C2"/>
    <w:rsid w:val="003074EF"/>
    <w:rsid w:val="003245DE"/>
    <w:rsid w:val="00362AB0"/>
    <w:rsid w:val="0037590D"/>
    <w:rsid w:val="003B3470"/>
    <w:rsid w:val="003F5DA2"/>
    <w:rsid w:val="00415531"/>
    <w:rsid w:val="004703FF"/>
    <w:rsid w:val="00471C0C"/>
    <w:rsid w:val="004A4476"/>
    <w:rsid w:val="00526D47"/>
    <w:rsid w:val="005458A8"/>
    <w:rsid w:val="00554606"/>
    <w:rsid w:val="005E4ECC"/>
    <w:rsid w:val="005E6AAC"/>
    <w:rsid w:val="005F7563"/>
    <w:rsid w:val="006270D3"/>
    <w:rsid w:val="00631607"/>
    <w:rsid w:val="0064625E"/>
    <w:rsid w:val="00652F6C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527BD"/>
    <w:rsid w:val="00760BE2"/>
    <w:rsid w:val="0076787D"/>
    <w:rsid w:val="00782375"/>
    <w:rsid w:val="00795CBF"/>
    <w:rsid w:val="007B30CF"/>
    <w:rsid w:val="007F5328"/>
    <w:rsid w:val="00807A78"/>
    <w:rsid w:val="00874D56"/>
    <w:rsid w:val="008946EB"/>
    <w:rsid w:val="008A087F"/>
    <w:rsid w:val="008A5955"/>
    <w:rsid w:val="008B457A"/>
    <w:rsid w:val="008D1958"/>
    <w:rsid w:val="00910FE2"/>
    <w:rsid w:val="00945558"/>
    <w:rsid w:val="009603EF"/>
    <w:rsid w:val="00971B76"/>
    <w:rsid w:val="00981360"/>
    <w:rsid w:val="0098167A"/>
    <w:rsid w:val="00986A0A"/>
    <w:rsid w:val="00987F31"/>
    <w:rsid w:val="009B098C"/>
    <w:rsid w:val="009C77CE"/>
    <w:rsid w:val="00A107BE"/>
    <w:rsid w:val="00A24C9F"/>
    <w:rsid w:val="00A37EE5"/>
    <w:rsid w:val="00A55E2A"/>
    <w:rsid w:val="00AA599B"/>
    <w:rsid w:val="00AB3B95"/>
    <w:rsid w:val="00AB5373"/>
    <w:rsid w:val="00AE657A"/>
    <w:rsid w:val="00B00799"/>
    <w:rsid w:val="00B10B4C"/>
    <w:rsid w:val="00B1482D"/>
    <w:rsid w:val="00B24848"/>
    <w:rsid w:val="00B273C6"/>
    <w:rsid w:val="00B759C0"/>
    <w:rsid w:val="00B83D91"/>
    <w:rsid w:val="00B8782A"/>
    <w:rsid w:val="00BA1CD3"/>
    <w:rsid w:val="00BA3203"/>
    <w:rsid w:val="00BA6133"/>
    <w:rsid w:val="00BE64C9"/>
    <w:rsid w:val="00C27272"/>
    <w:rsid w:val="00C90D97"/>
    <w:rsid w:val="00CA0A18"/>
    <w:rsid w:val="00CB3924"/>
    <w:rsid w:val="00CE7431"/>
    <w:rsid w:val="00CF4A12"/>
    <w:rsid w:val="00D30749"/>
    <w:rsid w:val="00D41FD0"/>
    <w:rsid w:val="00D473A1"/>
    <w:rsid w:val="00D60F34"/>
    <w:rsid w:val="00D6739E"/>
    <w:rsid w:val="00D93200"/>
    <w:rsid w:val="00D95009"/>
    <w:rsid w:val="00DC1BF5"/>
    <w:rsid w:val="00E21784"/>
    <w:rsid w:val="00E21D9C"/>
    <w:rsid w:val="00E402EF"/>
    <w:rsid w:val="00E77CDB"/>
    <w:rsid w:val="00EB76C6"/>
    <w:rsid w:val="00EC0C71"/>
    <w:rsid w:val="00ED246B"/>
    <w:rsid w:val="00EF0815"/>
    <w:rsid w:val="00F00BD5"/>
    <w:rsid w:val="00F16CBC"/>
    <w:rsid w:val="00F24160"/>
    <w:rsid w:val="00F642ED"/>
    <w:rsid w:val="00F70883"/>
    <w:rsid w:val="00F76E7C"/>
    <w:rsid w:val="00F8781B"/>
    <w:rsid w:val="00FC1787"/>
    <w:rsid w:val="00FE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skriftforavsnitt">
    <w:name w:val="Default Paragraph Font"/>
    <w:uiPriority w:val="99"/>
    <w:semiHidden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etekst">
    <w:name w:val="footnote text"/>
    <w:basedOn w:val="Normal"/>
    <w:link w:val="FotnotetekstTegn"/>
    <w:uiPriority w:val="99"/>
    <w:semiHidden/>
    <w:rsid w:val="006847E2"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locked/>
    <w:rsid w:val="0064625E"/>
    <w:rPr>
      <w:sz w:val="20"/>
      <w:szCs w:val="20"/>
    </w:rPr>
  </w:style>
  <w:style w:type="character" w:styleId="Fotnotereferanse">
    <w:name w:val="footnote reference"/>
    <w:uiPriority w:val="99"/>
    <w:semiHidden/>
    <w:rsid w:val="006847E2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4703FF"/>
    <w:rPr>
      <w:sz w:val="2"/>
      <w:szCs w:val="2"/>
    </w:rPr>
  </w:style>
  <w:style w:type="character" w:styleId="Merknadsreferanse">
    <w:name w:val="annotation reference"/>
    <w:uiPriority w:val="99"/>
    <w:semiHidden/>
    <w:rsid w:val="002E34C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2E34C2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locked/>
    <w:rsid w:val="004703F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2E34C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locked/>
    <w:rsid w:val="004703FF"/>
    <w:rPr>
      <w:b/>
      <w:bCs/>
      <w:sz w:val="20"/>
      <w:szCs w:val="20"/>
    </w:rPr>
  </w:style>
  <w:style w:type="character" w:styleId="Utheving">
    <w:name w:val="Emphasis"/>
    <w:basedOn w:val="Standardskriftforavsnitt"/>
    <w:uiPriority w:val="20"/>
    <w:qFormat/>
    <w:locked/>
    <w:rsid w:val="00375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2116</Characters>
  <Application>Microsoft Office Word</Application>
  <DocSecurity>0</DocSecurity>
  <Lines>17</Lines>
  <Paragraphs>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POSUDEK VEDOUCÍHO BAKALÁŘSKÉ PRÁCE</vt:lpstr>
      <vt:lpstr>POSUDEK VEDOUCÍHO BAKALÁŘSKÉ PRÁCE</vt:lpstr>
      <vt:lpstr>POSUDEK VEDOUCÍHO BAKALÁŘSKÉ PRÁCE</vt:lpstr>
    </vt:vector>
  </TitlesOfParts>
  <Company>UNI UTB Zlín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Jaros</dc:creator>
  <cp:lastModifiedBy>Mathias</cp:lastModifiedBy>
  <cp:revision>5</cp:revision>
  <cp:lastPrinted>2020-06-26T12:23:00Z</cp:lastPrinted>
  <dcterms:created xsi:type="dcterms:W3CDTF">2020-06-26T12:23:00Z</dcterms:created>
  <dcterms:modified xsi:type="dcterms:W3CDTF">2020-06-26T12:26:00Z</dcterms:modified>
</cp:coreProperties>
</file>