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432D5" w:rsidRPr="003432D5">
        <w:rPr>
          <w:b/>
          <w:i/>
          <w:sz w:val="22"/>
          <w:szCs w:val="22"/>
        </w:rPr>
        <w:t xml:space="preserve">Josef </w:t>
      </w:r>
      <w:r w:rsidR="00C102F2">
        <w:rPr>
          <w:b/>
          <w:i/>
          <w:sz w:val="22"/>
          <w:szCs w:val="22"/>
        </w:rPr>
        <w:t>Štrbáň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C69F2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C69F2">
        <w:rPr>
          <w:b/>
          <w:i/>
          <w:sz w:val="22"/>
          <w:szCs w:val="22"/>
        </w:rPr>
        <w:t>201</w:t>
      </w:r>
      <w:r w:rsidR="003432D5">
        <w:rPr>
          <w:b/>
          <w:i/>
          <w:sz w:val="22"/>
          <w:szCs w:val="22"/>
        </w:rPr>
        <w:t>9</w:t>
      </w:r>
      <w:r w:rsidR="00FC69F2">
        <w:rPr>
          <w:b/>
          <w:i/>
          <w:sz w:val="22"/>
          <w:szCs w:val="22"/>
        </w:rPr>
        <w:t>/20</w:t>
      </w:r>
      <w:r w:rsidR="003432D5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102F2">
        <w:rPr>
          <w:b/>
          <w:i/>
          <w:sz w:val="22"/>
          <w:szCs w:val="22"/>
        </w:rPr>
        <w:t xml:space="preserve">Finanční </w:t>
      </w:r>
      <w:proofErr w:type="spellStart"/>
      <w:r w:rsidR="00C102F2">
        <w:rPr>
          <w:b/>
          <w:i/>
          <w:sz w:val="22"/>
          <w:szCs w:val="22"/>
        </w:rPr>
        <w:t>nalýza</w:t>
      </w:r>
      <w:proofErr w:type="spellEnd"/>
      <w:r w:rsidR="00C102F2">
        <w:rPr>
          <w:b/>
          <w:i/>
          <w:sz w:val="22"/>
          <w:szCs w:val="22"/>
        </w:rPr>
        <w:t xml:space="preserve"> vybraného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6A30">
              <w:rPr>
                <w:b/>
                <w:snapToGrid w:val="0"/>
                <w:color w:val="000000"/>
              </w:rPr>
            </w:r>
            <w:r w:rsidR="00186A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6A30">
              <w:rPr>
                <w:snapToGrid w:val="0"/>
                <w:color w:val="000000"/>
              </w:rPr>
            </w:r>
            <w:r w:rsidR="00186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6A30">
              <w:rPr>
                <w:snapToGrid w:val="0"/>
                <w:color w:val="000000"/>
              </w:rPr>
            </w:r>
            <w:r w:rsidR="00186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6A30">
              <w:rPr>
                <w:snapToGrid w:val="0"/>
                <w:color w:val="000000"/>
              </w:rPr>
            </w:r>
            <w:r w:rsidR="00186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6A30">
              <w:rPr>
                <w:b/>
                <w:snapToGrid w:val="0"/>
                <w:color w:val="000000"/>
              </w:rPr>
            </w:r>
            <w:r w:rsidR="00186A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6A30">
              <w:rPr>
                <w:snapToGrid w:val="0"/>
                <w:color w:val="000000"/>
              </w:rPr>
            </w:r>
            <w:r w:rsidR="00186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6A30">
              <w:rPr>
                <w:snapToGrid w:val="0"/>
                <w:color w:val="000000"/>
              </w:rPr>
            </w:r>
            <w:r w:rsidR="00186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6A30">
              <w:rPr>
                <w:snapToGrid w:val="0"/>
                <w:color w:val="000000"/>
              </w:rPr>
            </w:r>
            <w:r w:rsidR="00186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6A30">
              <w:rPr>
                <w:snapToGrid w:val="0"/>
                <w:color w:val="000000"/>
              </w:rPr>
            </w:r>
            <w:r w:rsidR="00186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32D5">
              <w:rPr>
                <w:b/>
                <w:snapToGrid w:val="0"/>
                <w:color w:val="000000"/>
              </w:rPr>
            </w:r>
            <w:r w:rsidR="00186A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6A30">
              <w:rPr>
                <w:snapToGrid w:val="0"/>
                <w:color w:val="000000"/>
              </w:rPr>
            </w:r>
            <w:r w:rsidR="00186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6A30">
              <w:rPr>
                <w:snapToGrid w:val="0"/>
                <w:color w:val="000000"/>
              </w:rPr>
            </w:r>
            <w:r w:rsidR="00186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6A30">
              <w:rPr>
                <w:snapToGrid w:val="0"/>
                <w:color w:val="000000"/>
              </w:rPr>
            </w:r>
            <w:r w:rsidR="00186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6A30">
              <w:rPr>
                <w:b/>
                <w:snapToGrid w:val="0"/>
                <w:color w:val="000000"/>
              </w:rPr>
            </w:r>
            <w:r w:rsidR="00186A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6A30">
              <w:rPr>
                <w:snapToGrid w:val="0"/>
                <w:color w:val="000000"/>
              </w:rPr>
            </w:r>
            <w:r w:rsidR="00186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6A30">
              <w:rPr>
                <w:snapToGrid w:val="0"/>
                <w:color w:val="000000"/>
              </w:rPr>
            </w:r>
            <w:r w:rsidR="00186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6A30">
              <w:rPr>
                <w:snapToGrid w:val="0"/>
                <w:color w:val="000000"/>
              </w:rPr>
            </w:r>
            <w:r w:rsidR="00186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6A30">
              <w:rPr>
                <w:snapToGrid w:val="0"/>
                <w:color w:val="000000"/>
              </w:rPr>
            </w:r>
            <w:r w:rsidR="00186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6A30">
              <w:rPr>
                <w:snapToGrid w:val="0"/>
                <w:color w:val="000000"/>
              </w:rPr>
            </w:r>
            <w:r w:rsidR="00186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32D5">
              <w:rPr>
                <w:b/>
                <w:snapToGrid w:val="0"/>
                <w:color w:val="000000"/>
              </w:rPr>
            </w:r>
            <w:r w:rsidR="00186A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6A30">
              <w:rPr>
                <w:snapToGrid w:val="0"/>
                <w:color w:val="000000"/>
              </w:rPr>
            </w:r>
            <w:r w:rsidR="00186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6A30">
              <w:rPr>
                <w:snapToGrid w:val="0"/>
                <w:color w:val="000000"/>
              </w:rPr>
            </w:r>
            <w:r w:rsidR="00186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6A30">
              <w:rPr>
                <w:snapToGrid w:val="0"/>
                <w:color w:val="000000"/>
              </w:rPr>
            </w:r>
            <w:r w:rsidR="00186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6A30">
              <w:rPr>
                <w:snapToGrid w:val="0"/>
                <w:color w:val="000000"/>
              </w:rPr>
            </w:r>
            <w:r w:rsidR="00186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32D5">
              <w:rPr>
                <w:b/>
                <w:snapToGrid w:val="0"/>
                <w:color w:val="000000"/>
              </w:rPr>
            </w:r>
            <w:r w:rsidR="00186A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6A30">
              <w:rPr>
                <w:snapToGrid w:val="0"/>
                <w:color w:val="000000"/>
              </w:rPr>
            </w:r>
            <w:r w:rsidR="00186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6A30">
              <w:rPr>
                <w:snapToGrid w:val="0"/>
                <w:color w:val="000000"/>
              </w:rPr>
            </w:r>
            <w:r w:rsidR="00186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6A30">
              <w:rPr>
                <w:snapToGrid w:val="0"/>
                <w:color w:val="000000"/>
              </w:rPr>
            </w:r>
            <w:r w:rsidR="00186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32D5">
              <w:rPr>
                <w:snapToGrid w:val="0"/>
                <w:color w:val="000000"/>
              </w:rPr>
            </w:r>
            <w:r w:rsidR="00186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32D5">
              <w:rPr>
                <w:snapToGrid w:val="0"/>
                <w:color w:val="000000"/>
              </w:rPr>
            </w:r>
            <w:r w:rsidR="00186A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432D5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9D24B9" w:rsidRPr="009D24B9" w:rsidRDefault="005C5600" w:rsidP="009D24B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D24B9" w:rsidRPr="009D24B9">
        <w:rPr>
          <w:i/>
          <w:noProof/>
        </w:rPr>
        <w:t>Téma práce je vhodné pro daný typ závěrečné práce. Teoretická část je zpracována kvalitně a přehledně. Praktická část také splňuje všechny požadavky, až na drobné technické výhrady – formátování některých tabulek, překlepy atd.</w:t>
      </w:r>
    </w:p>
    <w:p w:rsidR="009D24B9" w:rsidRPr="009D24B9" w:rsidRDefault="009D24B9" w:rsidP="009D24B9">
      <w:pPr>
        <w:rPr>
          <w:i/>
          <w:noProof/>
        </w:rPr>
      </w:pPr>
      <w:r w:rsidRPr="009D24B9">
        <w:rPr>
          <w:i/>
          <w:noProof/>
        </w:rPr>
        <w:t xml:space="preserve">Po obsahové stránce je práce kvalitní, avšak postrádám absolutní hodnoty ve vertikální a horizontálních analýzách podniku. Rozvaha a výsledovka je pouze v příloze práce, nebylo by od věci zahrnout data alespoň ve zjednodušené podobě i do textu práce. </w:t>
      </w:r>
    </w:p>
    <w:p w:rsidR="009D24B9" w:rsidRPr="009D24B9" w:rsidRDefault="009D24B9" w:rsidP="009D24B9">
      <w:pPr>
        <w:rPr>
          <w:i/>
          <w:noProof/>
        </w:rPr>
      </w:pPr>
      <w:r w:rsidRPr="009D24B9">
        <w:rPr>
          <w:i/>
          <w:noProof/>
        </w:rPr>
        <w:t>Závěr a doporučení jsou asi nejslabší částí práce – doporučení jsou uvedeny, avšak ne příliš konkrétní, chybí očekávané náklady/přínosy doporučení atd. Navíc Autor v úvodu praktické části naznačuje, že jde o podnik, který je výrobním podnikem pro mateřskou společnost (není přesně specifikováno). Pokud ale podnik doopravdy vyrábí jen pro mateřskou společnost navrhovaná řešení v oblasti rentability i pohledávek asi nejsou příliš reálná.</w:t>
      </w:r>
    </w:p>
    <w:p w:rsidR="009D24B9" w:rsidRPr="009D24B9" w:rsidRDefault="009D24B9" w:rsidP="009D24B9">
      <w:pPr>
        <w:rPr>
          <w:i/>
          <w:noProof/>
        </w:rPr>
      </w:pPr>
      <w:r w:rsidRPr="009D24B9">
        <w:rPr>
          <w:i/>
          <w:noProof/>
        </w:rPr>
        <w:t>Obecně ale jde o kvalitní práci, která splňuje požadavky na tento typ práce, i když s drobnými nedostatky.</w:t>
      </w:r>
    </w:p>
    <w:p w:rsidR="009D24B9" w:rsidRPr="009D24B9" w:rsidRDefault="009D24B9" w:rsidP="009D24B9">
      <w:pPr>
        <w:rPr>
          <w:i/>
          <w:noProof/>
        </w:rPr>
      </w:pPr>
    </w:p>
    <w:p w:rsidR="009D24B9" w:rsidRPr="009D24B9" w:rsidRDefault="009D24B9" w:rsidP="009D24B9">
      <w:pPr>
        <w:rPr>
          <w:i/>
          <w:noProof/>
        </w:rPr>
      </w:pPr>
      <w:r w:rsidRPr="009D24B9">
        <w:rPr>
          <w:i/>
          <w:noProof/>
        </w:rPr>
        <w:t>Otázky k obhajobě:</w:t>
      </w:r>
    </w:p>
    <w:p w:rsidR="00DC219A" w:rsidRPr="00AE58C9" w:rsidRDefault="009D24B9" w:rsidP="009D24B9">
      <w:pPr>
        <w:rPr>
          <w:i/>
        </w:rPr>
      </w:pPr>
      <w:r w:rsidRPr="009D24B9">
        <w:rPr>
          <w:i/>
          <w:noProof/>
        </w:rPr>
        <w:t>1) Pokud jde o společnost, která pouze vyrábí produkty pro mateřskou společnost, jak byste doporučil, aby zvýšila obrátkovost pohledávek? A aby zvýšila tržby? Popište rozdíly v možnostech optimalizace mezi firmou, která se musí řídit nařízeními mateřské společnosti a společností, která není členem takovéto skupiny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86A30">
        <w:rPr>
          <w:i/>
        </w:rPr>
      </w:r>
      <w:r w:rsidR="00186A3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86A30">
        <w:rPr>
          <w:i/>
        </w:rPr>
      </w:r>
      <w:r w:rsidR="00186A3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23BC2">
        <w:rPr>
          <w:i/>
          <w:noProof/>
        </w:rPr>
        <w:t>2</w:t>
      </w:r>
      <w:r w:rsidR="003432D5">
        <w:rPr>
          <w:i/>
          <w:noProof/>
        </w:rPr>
        <w:t>6</w:t>
      </w:r>
      <w:r w:rsidR="00223BC2">
        <w:rPr>
          <w:i/>
          <w:noProof/>
        </w:rPr>
        <w:t>.</w:t>
      </w:r>
      <w:r w:rsidR="003432D5">
        <w:rPr>
          <w:i/>
          <w:noProof/>
        </w:rPr>
        <w:t>6</w:t>
      </w:r>
      <w:r w:rsidR="00223BC2">
        <w:rPr>
          <w:i/>
          <w:noProof/>
        </w:rPr>
        <w:t>.20</w:t>
      </w:r>
      <w:r w:rsidR="003432D5">
        <w:rPr>
          <w:i/>
          <w:noProof/>
        </w:rPr>
        <w:t>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A30" w:rsidRDefault="00186A30">
      <w:r>
        <w:separator/>
      </w:r>
    </w:p>
  </w:endnote>
  <w:endnote w:type="continuationSeparator" w:id="0">
    <w:p w:rsidR="00186A30" w:rsidRDefault="0018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A30" w:rsidRDefault="00186A30">
      <w:r>
        <w:separator/>
      </w:r>
    </w:p>
  </w:footnote>
  <w:footnote w:type="continuationSeparator" w:id="0">
    <w:p w:rsidR="00186A30" w:rsidRDefault="00186A3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zMTM2AxIWxqbmRko6SsGpxcWZ+XkgBYa1AKereZwsAAAA"/>
  </w:docVars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1FA0"/>
    <w:rsid w:val="00186A30"/>
    <w:rsid w:val="001A03CD"/>
    <w:rsid w:val="001A6F9F"/>
    <w:rsid w:val="001B5B85"/>
    <w:rsid w:val="001E0D4A"/>
    <w:rsid w:val="002126D4"/>
    <w:rsid w:val="00223BC2"/>
    <w:rsid w:val="00235848"/>
    <w:rsid w:val="00240D6D"/>
    <w:rsid w:val="00257A02"/>
    <w:rsid w:val="002639CA"/>
    <w:rsid w:val="00265522"/>
    <w:rsid w:val="00292769"/>
    <w:rsid w:val="00296250"/>
    <w:rsid w:val="002A4678"/>
    <w:rsid w:val="002B5820"/>
    <w:rsid w:val="002D7DA4"/>
    <w:rsid w:val="002E04A7"/>
    <w:rsid w:val="002E4ED6"/>
    <w:rsid w:val="00314823"/>
    <w:rsid w:val="003432D5"/>
    <w:rsid w:val="003526FB"/>
    <w:rsid w:val="003818AE"/>
    <w:rsid w:val="003C6485"/>
    <w:rsid w:val="003D36A5"/>
    <w:rsid w:val="003E1491"/>
    <w:rsid w:val="00412058"/>
    <w:rsid w:val="0042254A"/>
    <w:rsid w:val="004457E0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24B9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102F2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69F2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2111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1CEC62E-B4E0-4225-9A6A-5F5171E2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David Homola</cp:lastModifiedBy>
  <cp:revision>3</cp:revision>
  <cp:lastPrinted>2014-07-24T08:52:00Z</cp:lastPrinted>
  <dcterms:created xsi:type="dcterms:W3CDTF">2020-06-26T12:11:00Z</dcterms:created>
  <dcterms:modified xsi:type="dcterms:W3CDTF">2020-06-26T12:32:00Z</dcterms:modified>
</cp:coreProperties>
</file>