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074C4">
        <w:rPr>
          <w:b/>
          <w:i/>
          <w:sz w:val="22"/>
          <w:szCs w:val="22"/>
        </w:rPr>
        <w:t>Kubíková MIchaela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>2019</w:t>
      </w:r>
      <w:r w:rsidR="00A276E2">
        <w:rPr>
          <w:b/>
          <w:i/>
          <w:sz w:val="22"/>
          <w:szCs w:val="22"/>
        </w:rPr>
        <w:t>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74C4">
        <w:rPr>
          <w:b/>
          <w:i/>
          <w:sz w:val="22"/>
          <w:szCs w:val="22"/>
        </w:rPr>
        <w:t>Komparativní analýza daně z příjmů fyzických osob v České a Slovenské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47C8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b/>
                <w:snapToGrid w:val="0"/>
                <w:color w:val="000000"/>
              </w:rPr>
            </w:r>
            <w:r w:rsidR="004A6F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B05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b/>
                <w:snapToGrid w:val="0"/>
                <w:color w:val="000000"/>
              </w:rPr>
            </w:r>
            <w:r w:rsidR="004A6F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127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b/>
                <w:snapToGrid w:val="0"/>
                <w:color w:val="000000"/>
              </w:rPr>
            </w:r>
            <w:r w:rsidR="004A6F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40524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127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b/>
                <w:snapToGrid w:val="0"/>
                <w:color w:val="000000"/>
              </w:rPr>
            </w:r>
            <w:r w:rsidR="004A6F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127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b/>
                <w:snapToGrid w:val="0"/>
                <w:color w:val="000000"/>
              </w:rPr>
            </w:r>
            <w:r w:rsidR="004A6F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127AC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8382B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127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b/>
                <w:snapToGrid w:val="0"/>
                <w:color w:val="000000"/>
              </w:rPr>
            </w:r>
            <w:r w:rsidR="004A6F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4A6F06">
              <w:rPr>
                <w:snapToGrid w:val="0"/>
                <w:color w:val="000000"/>
              </w:rPr>
            </w:r>
            <w:r w:rsidR="004A6F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127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27AC">
              <w:rPr>
                <w:b/>
                <w:snapToGrid w:val="0"/>
                <w:color w:val="000000"/>
              </w:rPr>
              <w:t>1</w:t>
            </w:r>
            <w:r w:rsidR="00E47C87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927CF" w:rsidRPr="004927CF" w:rsidRDefault="005C5600" w:rsidP="004927C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27CF" w:rsidRPr="004927CF">
        <w:rPr>
          <w:i/>
        </w:rPr>
        <w:t xml:space="preserve">Práce se zaobírá analýzou a srovnáním daňových systémů České a Slovenské republiky v případě daně z příjmů fyzických osob. Vybrané téma odpovídá po stránce teoretické úrovni bakalářské práce, po stránce aplikační je jej možno řadit mezi náročnější. Teoretickou část práce, která vychází z vhodně zvolených domácích i zahraničních zdrojů, lze hodnotit velmi kladně. Literární rešerši provedla studentka kvalitně, zejména část týkající se slovenského zákona o dani z příjmů je provedena srozumitelně a přehledně a umožňuje pochopit základní rozdíly ve výpočtu daně z příjmů fyzických osob v ČR a na Slovensku. V praktické části práce se však bohužel studentka nevyhnula chybám. V práci například nikde není uveden použitý kurz přepočtu CZK na Eur, přičemž v pracovní verzi práce uveden byl.  </w:t>
      </w:r>
    </w:p>
    <w:p w:rsidR="004927CF" w:rsidRPr="004927CF" w:rsidRDefault="004927CF" w:rsidP="004927CF">
      <w:pPr>
        <w:rPr>
          <w:i/>
        </w:rPr>
      </w:pPr>
      <w:r w:rsidRPr="004927CF">
        <w:rPr>
          <w:i/>
        </w:rPr>
        <w:t>Dále se studentka dopouští početních chyb, například:</w:t>
      </w:r>
    </w:p>
    <w:p w:rsidR="004927CF" w:rsidRPr="004927CF" w:rsidRDefault="004927CF" w:rsidP="004927CF">
      <w:pPr>
        <w:rPr>
          <w:i/>
        </w:rPr>
      </w:pPr>
      <w:r w:rsidRPr="004927CF">
        <w:rPr>
          <w:i/>
        </w:rPr>
        <w:t xml:space="preserve">- na str. 55 neuvádí v tab. 21 správně přepočet výše výdajů spojených s opravou pronajatého majetku, ani neuvádí, proč by případně v SR měla být uplatněna jiná výše.  V důsledku toho potom není správně stanoven DZD z pronájmu v SR s rozdílem ve výši cca Eur 1 000. </w:t>
      </w:r>
    </w:p>
    <w:p w:rsidR="004927CF" w:rsidRPr="004927CF" w:rsidRDefault="004927CF" w:rsidP="004927CF">
      <w:pPr>
        <w:rPr>
          <w:i/>
        </w:rPr>
      </w:pPr>
      <w:r w:rsidRPr="004927CF">
        <w:rPr>
          <w:i/>
        </w:rPr>
        <w:t>-  na str. 67 v tab.37neodpovídá DZD z §6 odst.  1 a 2 výsledkům uvedeným v tab. 35 na str. 66. Na str. 68 studentka pracuje zase s jiným DZD, tentokrát více reálnějším, ale stále neodpovídá přesně výsledku ze str. 66.</w:t>
      </w:r>
    </w:p>
    <w:p w:rsidR="004927CF" w:rsidRPr="004927CF" w:rsidRDefault="004927CF" w:rsidP="004927CF">
      <w:pPr>
        <w:rPr>
          <w:i/>
        </w:rPr>
      </w:pPr>
      <w:r w:rsidRPr="004927CF">
        <w:rPr>
          <w:i/>
        </w:rPr>
        <w:t xml:space="preserve">Početní chyby bohužel způsobují, že konečné hodnocení a komparace zdanění fyzických osob v ČR a SR není zcela reálná. </w:t>
      </w:r>
    </w:p>
    <w:p w:rsidR="004927CF" w:rsidRPr="004927CF" w:rsidRDefault="004927CF" w:rsidP="004927CF">
      <w:pPr>
        <w:rPr>
          <w:i/>
        </w:rPr>
      </w:pPr>
    </w:p>
    <w:p w:rsidR="004927CF" w:rsidRPr="004927CF" w:rsidRDefault="004927CF" w:rsidP="004927CF">
      <w:pPr>
        <w:rPr>
          <w:i/>
        </w:rPr>
      </w:pPr>
      <w:r w:rsidRPr="004927CF">
        <w:rPr>
          <w:i/>
        </w:rPr>
        <w:t xml:space="preserve">I přes výše uvedené nedostatky je možno konstatovat, že práce naplnila stanovené cíle. Poměr mezi jednotlivými částmi práce je vyvážený. Text a řazení jednotlivých oddílů, částí a kapitol vzhledem k řešené problematice má svou logickou vazbu a potřebnou strukturu. Po formální stránce je práce, až na drobné nedostatky, taktéž na dobré úrovni.  Práce tedy splňuje požadavky kladené na bakalářskou práci. </w:t>
      </w:r>
    </w:p>
    <w:p w:rsidR="00BE6068" w:rsidRPr="00BE6068" w:rsidRDefault="00BE6068" w:rsidP="004927CF">
      <w:pPr>
        <w:rPr>
          <w:i/>
        </w:rPr>
      </w:pPr>
    </w:p>
    <w:p w:rsidR="00DC219A" w:rsidRPr="00AE58C9" w:rsidRDefault="005C5600" w:rsidP="00BE606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4927CF">
        <w:rPr>
          <w:i/>
        </w:rPr>
        <w:instrText xml:space="preserve"> FORMDROPDOWN </w:instrText>
      </w:r>
      <w:r w:rsidR="004A6F06">
        <w:rPr>
          <w:i/>
        </w:rPr>
      </w:r>
      <w:r w:rsidR="004A6F0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6F06">
        <w:rPr>
          <w:i/>
        </w:rPr>
      </w:r>
      <w:r w:rsidR="004A6F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168C3">
        <w:rPr>
          <w:i/>
          <w:noProof/>
        </w:rPr>
        <w:t>27.8.2020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F06" w:rsidRDefault="004A6F06">
      <w:r>
        <w:separator/>
      </w:r>
    </w:p>
  </w:endnote>
  <w:endnote w:type="continuationSeparator" w:id="0">
    <w:p w:rsidR="004A6F06" w:rsidRDefault="004A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F06" w:rsidRDefault="004A6F06">
      <w:r>
        <w:separator/>
      </w:r>
    </w:p>
  </w:footnote>
  <w:footnote w:type="continuationSeparator" w:id="0">
    <w:p w:rsidR="004A6F06" w:rsidRDefault="004A6F06">
      <w:r>
        <w:continuationSeparator/>
      </w:r>
    </w:p>
  </w:footnote>
  <w:footnote w:id="1">
    <w:p w:rsidR="0001588D" w:rsidRDefault="0001588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588D"/>
    <w:rsid w:val="00031518"/>
    <w:rsid w:val="00033E11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3A16"/>
    <w:rsid w:val="00235848"/>
    <w:rsid w:val="00240D6D"/>
    <w:rsid w:val="00257A02"/>
    <w:rsid w:val="002639CA"/>
    <w:rsid w:val="00292769"/>
    <w:rsid w:val="00296250"/>
    <w:rsid w:val="002A4678"/>
    <w:rsid w:val="002B5820"/>
    <w:rsid w:val="002C1B8D"/>
    <w:rsid w:val="002D7DA4"/>
    <w:rsid w:val="002E04A7"/>
    <w:rsid w:val="003025E7"/>
    <w:rsid w:val="00314823"/>
    <w:rsid w:val="003526FB"/>
    <w:rsid w:val="003818AE"/>
    <w:rsid w:val="00386D89"/>
    <w:rsid w:val="003C6485"/>
    <w:rsid w:val="003D36A5"/>
    <w:rsid w:val="003E1491"/>
    <w:rsid w:val="00412058"/>
    <w:rsid w:val="0041331B"/>
    <w:rsid w:val="0042254A"/>
    <w:rsid w:val="00474757"/>
    <w:rsid w:val="004927CF"/>
    <w:rsid w:val="004A6F06"/>
    <w:rsid w:val="004C3844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1D8D"/>
    <w:rsid w:val="00812F58"/>
    <w:rsid w:val="008375DD"/>
    <w:rsid w:val="00837ABF"/>
    <w:rsid w:val="00861229"/>
    <w:rsid w:val="008664B3"/>
    <w:rsid w:val="00873AF9"/>
    <w:rsid w:val="0088382B"/>
    <w:rsid w:val="008875A8"/>
    <w:rsid w:val="00897167"/>
    <w:rsid w:val="008B6839"/>
    <w:rsid w:val="008C7F29"/>
    <w:rsid w:val="008D5A6F"/>
    <w:rsid w:val="009074C4"/>
    <w:rsid w:val="009127AC"/>
    <w:rsid w:val="00913AF7"/>
    <w:rsid w:val="009168C3"/>
    <w:rsid w:val="00922D6D"/>
    <w:rsid w:val="00934EE5"/>
    <w:rsid w:val="00971DE0"/>
    <w:rsid w:val="00983820"/>
    <w:rsid w:val="009B120D"/>
    <w:rsid w:val="009C0583"/>
    <w:rsid w:val="009C34E5"/>
    <w:rsid w:val="009D3840"/>
    <w:rsid w:val="009F4B7D"/>
    <w:rsid w:val="00A0709B"/>
    <w:rsid w:val="00A11E00"/>
    <w:rsid w:val="00A276E2"/>
    <w:rsid w:val="00A421F7"/>
    <w:rsid w:val="00A57D9B"/>
    <w:rsid w:val="00A70749"/>
    <w:rsid w:val="00A83BD2"/>
    <w:rsid w:val="00A925F6"/>
    <w:rsid w:val="00AC2D1A"/>
    <w:rsid w:val="00AC59B0"/>
    <w:rsid w:val="00AC6D49"/>
    <w:rsid w:val="00AD7083"/>
    <w:rsid w:val="00AE58C9"/>
    <w:rsid w:val="00B22285"/>
    <w:rsid w:val="00B23519"/>
    <w:rsid w:val="00B3178F"/>
    <w:rsid w:val="00B40524"/>
    <w:rsid w:val="00B6346A"/>
    <w:rsid w:val="00B8224E"/>
    <w:rsid w:val="00BD402A"/>
    <w:rsid w:val="00BE6068"/>
    <w:rsid w:val="00BF307F"/>
    <w:rsid w:val="00BF6B5D"/>
    <w:rsid w:val="00C2327A"/>
    <w:rsid w:val="00C30044"/>
    <w:rsid w:val="00C41425"/>
    <w:rsid w:val="00C447A8"/>
    <w:rsid w:val="00C474A3"/>
    <w:rsid w:val="00C72298"/>
    <w:rsid w:val="00C8352E"/>
    <w:rsid w:val="00C9306F"/>
    <w:rsid w:val="00CB051C"/>
    <w:rsid w:val="00CB4E27"/>
    <w:rsid w:val="00CD1219"/>
    <w:rsid w:val="00D169BE"/>
    <w:rsid w:val="00D71CB4"/>
    <w:rsid w:val="00DC219A"/>
    <w:rsid w:val="00DF1948"/>
    <w:rsid w:val="00E1292E"/>
    <w:rsid w:val="00E366A1"/>
    <w:rsid w:val="00E448C0"/>
    <w:rsid w:val="00E47C87"/>
    <w:rsid w:val="00E70D63"/>
    <w:rsid w:val="00E725B3"/>
    <w:rsid w:val="00EE1130"/>
    <w:rsid w:val="00F30FB7"/>
    <w:rsid w:val="00F31975"/>
    <w:rsid w:val="00F506F8"/>
    <w:rsid w:val="00F55F0A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7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9F18FD-454C-41AE-968B-3EAEB88D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2020-08-31T12:58:00Z</cp:lastPrinted>
  <dcterms:created xsi:type="dcterms:W3CDTF">2020-08-31T12:58:00Z</dcterms:created>
  <dcterms:modified xsi:type="dcterms:W3CDTF">2020-08-31T12:58:00Z</dcterms:modified>
</cp:coreProperties>
</file>