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1463E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3706050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92BA1D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19ECD1EF" w14:textId="6D9B999D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50207" w:rsidRPr="00250207">
        <w:rPr>
          <w:b/>
          <w:i/>
          <w:sz w:val="22"/>
          <w:szCs w:val="22"/>
        </w:rPr>
        <w:t>Kateřina Douděrová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50207">
        <w:rPr>
          <w:b/>
          <w:i/>
          <w:sz w:val="22"/>
          <w:szCs w:val="22"/>
        </w:rPr>
        <w:t>Ing. Pavlína Kirschnerová,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27A44">
        <w:rPr>
          <w:b/>
          <w:i/>
          <w:sz w:val="22"/>
          <w:szCs w:val="22"/>
        </w:rPr>
        <w:t>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D3E780C" w14:textId="77777777" w:rsidR="00DC219A" w:rsidRDefault="00DC219A" w:rsidP="00A83BD2">
      <w:pPr>
        <w:jc w:val="both"/>
      </w:pPr>
    </w:p>
    <w:p w14:paraId="50901D01" w14:textId="77777777" w:rsidR="00DC219A" w:rsidRDefault="00DC219A" w:rsidP="00A83BD2">
      <w:pPr>
        <w:jc w:val="both"/>
      </w:pPr>
    </w:p>
    <w:p w14:paraId="43B5957E" w14:textId="51EF4494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27A44" w:rsidRPr="00427A44">
        <w:rPr>
          <w:b/>
          <w:i/>
          <w:sz w:val="22"/>
          <w:szCs w:val="22"/>
        </w:rPr>
        <w:t>Komparace zdaňování příjmů ze závislé činnosti v České a Slovenské republice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2834CC5B" w14:textId="77777777" w:rsidR="00DC219A" w:rsidRDefault="00DC219A" w:rsidP="00A83BD2">
      <w:pPr>
        <w:jc w:val="both"/>
      </w:pPr>
    </w:p>
    <w:p w14:paraId="0C9080C6" w14:textId="77777777" w:rsidR="00DC219A" w:rsidRDefault="00DC219A" w:rsidP="00A83BD2"/>
    <w:p w14:paraId="1EA8EADF" w14:textId="77777777" w:rsidR="00DC219A" w:rsidRPr="005F755D" w:rsidRDefault="00DC219A" w:rsidP="00A83BD2">
      <w:r w:rsidRPr="005F755D">
        <w:t>U hodnocení kritéria 1 zohledněte náročnost tématu práce.</w:t>
      </w:r>
    </w:p>
    <w:p w14:paraId="514736AA" w14:textId="77777777" w:rsidR="00DC219A" w:rsidRPr="005F755D" w:rsidRDefault="00DC219A" w:rsidP="00A83BD2">
      <w:r w:rsidRPr="005F755D">
        <w:t>Při hodnocení kritérií 2-6 zohledněte následující bodování:</w:t>
      </w:r>
    </w:p>
    <w:p w14:paraId="340906C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5956C7A7" w14:textId="77777777" w:rsidR="00DC219A" w:rsidRPr="005F755D" w:rsidRDefault="00DC219A" w:rsidP="00A83BD2">
      <w:r w:rsidRPr="005F755D">
        <w:t>4 body – splněno kvalitně</w:t>
      </w:r>
    </w:p>
    <w:p w14:paraId="7136420F" w14:textId="77777777" w:rsidR="00DC219A" w:rsidRPr="005F755D" w:rsidRDefault="00DC219A" w:rsidP="00A83BD2">
      <w:r w:rsidRPr="005F755D">
        <w:t>3 body – splněno bez výhrad</w:t>
      </w:r>
    </w:p>
    <w:p w14:paraId="499124F9" w14:textId="77777777" w:rsidR="00DC219A" w:rsidRPr="005F755D" w:rsidRDefault="00DC219A" w:rsidP="00A83BD2">
      <w:r w:rsidRPr="005F755D">
        <w:t>2 body – splněno s menšími nedostatky</w:t>
      </w:r>
    </w:p>
    <w:p w14:paraId="6044311B" w14:textId="77777777" w:rsidR="00DC219A" w:rsidRPr="005F755D" w:rsidRDefault="00DC219A" w:rsidP="00A83BD2">
      <w:r w:rsidRPr="005F755D">
        <w:t>1 body – splněno, ale s výraznými nedostatky</w:t>
      </w:r>
    </w:p>
    <w:p w14:paraId="331CD20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73B2C5C9" w14:textId="77777777" w:rsidR="00DC219A" w:rsidRDefault="00DC219A" w:rsidP="001B5B85"/>
    <w:p w14:paraId="2C5AAF66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452C27B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07ADCE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A371D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DDBB60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5FBDB41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16F5AD" w14:textId="36FC660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1BC5">
              <w:rPr>
                <w:b/>
                <w:snapToGrid w:val="0"/>
                <w:color w:val="000000"/>
              </w:rPr>
            </w:r>
            <w:r w:rsidR="00251B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B2FB2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E21B22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D37A7DD" w14:textId="7083D92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C5">
              <w:rPr>
                <w:snapToGrid w:val="0"/>
                <w:color w:val="000000"/>
              </w:rPr>
            </w:r>
            <w:r w:rsidR="00251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33172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D3A5D7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58E111C" w14:textId="6A3878E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C5">
              <w:rPr>
                <w:snapToGrid w:val="0"/>
                <w:color w:val="000000"/>
              </w:rPr>
            </w:r>
            <w:r w:rsidR="00251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73150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10BB437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90D90A7" w14:textId="35B5C2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C5">
              <w:rPr>
                <w:snapToGrid w:val="0"/>
                <w:color w:val="000000"/>
              </w:rPr>
            </w:r>
            <w:r w:rsidR="00251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11C3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F9CC5D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721CF12" w14:textId="25244FB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1BC5">
              <w:rPr>
                <w:b/>
                <w:snapToGrid w:val="0"/>
                <w:color w:val="000000"/>
              </w:rPr>
            </w:r>
            <w:r w:rsidR="00251B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46EC4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8E766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7616AB1" w14:textId="21F05A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C5">
              <w:rPr>
                <w:snapToGrid w:val="0"/>
                <w:color w:val="000000"/>
              </w:rPr>
            </w:r>
            <w:r w:rsidR="00251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2611A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E25F4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D6E8661" w14:textId="593EB4B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C5">
              <w:rPr>
                <w:snapToGrid w:val="0"/>
                <w:color w:val="000000"/>
              </w:rPr>
            </w:r>
            <w:r w:rsidR="00251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21B29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80FCE7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67308B3" w14:textId="79CAEA3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C5">
              <w:rPr>
                <w:snapToGrid w:val="0"/>
                <w:color w:val="000000"/>
              </w:rPr>
            </w:r>
            <w:r w:rsidR="00251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74F46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5CE06F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BEE8BC6" w14:textId="3288713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C5">
              <w:rPr>
                <w:snapToGrid w:val="0"/>
                <w:color w:val="000000"/>
              </w:rPr>
            </w:r>
            <w:r w:rsidR="00251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92EF4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6D2276F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73F9062" w14:textId="2B66929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1BC5">
              <w:rPr>
                <w:b/>
                <w:snapToGrid w:val="0"/>
                <w:color w:val="000000"/>
              </w:rPr>
            </w:r>
            <w:r w:rsidR="00251B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CDEDD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F1101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bookmarkStart w:id="6" w:name="_GoBack"/>
        <w:tc>
          <w:tcPr>
            <w:tcW w:w="2471" w:type="dxa"/>
            <w:vAlign w:val="center"/>
          </w:tcPr>
          <w:p w14:paraId="6A0311C7" w14:textId="05CB4C3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C5">
              <w:rPr>
                <w:snapToGrid w:val="0"/>
                <w:color w:val="000000"/>
              </w:rPr>
            </w:r>
            <w:r w:rsidR="00251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232181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291B55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10A4C65" w14:textId="647D6EF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C5">
              <w:rPr>
                <w:snapToGrid w:val="0"/>
                <w:color w:val="000000"/>
              </w:rPr>
            </w:r>
            <w:r w:rsidR="00251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9A855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7677EC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8784FCF" w14:textId="6B6510F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C5">
              <w:rPr>
                <w:snapToGrid w:val="0"/>
                <w:color w:val="000000"/>
              </w:rPr>
            </w:r>
            <w:r w:rsidR="00251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29D36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4FB912A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1FCB148" w14:textId="3661D9E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1BC5">
              <w:rPr>
                <w:b/>
                <w:snapToGrid w:val="0"/>
                <w:color w:val="000000"/>
              </w:rPr>
            </w:r>
            <w:r w:rsidR="00251B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B3687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9FCB65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64AA546" w14:textId="1788C7E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C5">
              <w:rPr>
                <w:snapToGrid w:val="0"/>
                <w:color w:val="000000"/>
              </w:rPr>
            </w:r>
            <w:r w:rsidR="00251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3144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BC5920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5B41909" w14:textId="7B19FA1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C5">
              <w:rPr>
                <w:snapToGrid w:val="0"/>
                <w:color w:val="000000"/>
              </w:rPr>
            </w:r>
            <w:r w:rsidR="00251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12F9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12B291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25954B1" w14:textId="2972495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C5">
              <w:rPr>
                <w:snapToGrid w:val="0"/>
                <w:color w:val="000000"/>
              </w:rPr>
            </w:r>
            <w:r w:rsidR="00251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1CC9E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F7660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011BA17" w14:textId="3078255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C5">
              <w:rPr>
                <w:snapToGrid w:val="0"/>
                <w:color w:val="000000"/>
              </w:rPr>
            </w:r>
            <w:r w:rsidR="00251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C1BBA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279F8E2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4DD3C2" w14:textId="0169059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C5">
              <w:rPr>
                <w:snapToGrid w:val="0"/>
                <w:color w:val="000000"/>
              </w:rPr>
            </w:r>
            <w:r w:rsidR="00251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765B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347D699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6006D84" w14:textId="450E30B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1BC5">
              <w:rPr>
                <w:b/>
                <w:snapToGrid w:val="0"/>
                <w:color w:val="000000"/>
              </w:rPr>
            </w:r>
            <w:r w:rsidR="00251B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8351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94178D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28584607" w14:textId="50748D4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C5">
              <w:rPr>
                <w:snapToGrid w:val="0"/>
                <w:color w:val="000000"/>
              </w:rPr>
            </w:r>
            <w:r w:rsidR="00251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EF8C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CD6AD6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0885E86" w14:textId="04C747F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C5">
              <w:rPr>
                <w:snapToGrid w:val="0"/>
                <w:color w:val="000000"/>
              </w:rPr>
            </w:r>
            <w:r w:rsidR="00251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A39F2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BB73D7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557CEC0" w14:textId="541F642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C5">
              <w:rPr>
                <w:snapToGrid w:val="0"/>
                <w:color w:val="000000"/>
              </w:rPr>
            </w:r>
            <w:r w:rsidR="00251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B033D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41E4BE7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952AC7E" w14:textId="7EF36B3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C5">
              <w:rPr>
                <w:snapToGrid w:val="0"/>
                <w:color w:val="000000"/>
              </w:rPr>
            </w:r>
            <w:r w:rsidR="00251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904F9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9C29A2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9A1719C" w14:textId="78420BA0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1BC5">
              <w:rPr>
                <w:b/>
                <w:snapToGrid w:val="0"/>
                <w:color w:val="000000"/>
              </w:rPr>
            </w:r>
            <w:r w:rsidR="00251B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07DA9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4AB04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045A15ED" w14:textId="77CE75A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C5">
              <w:rPr>
                <w:snapToGrid w:val="0"/>
                <w:color w:val="000000"/>
              </w:rPr>
            </w:r>
            <w:r w:rsidR="00251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169BC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587DA6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CD91565" w14:textId="49F4A38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C5">
              <w:rPr>
                <w:snapToGrid w:val="0"/>
                <w:color w:val="000000"/>
              </w:rPr>
            </w:r>
            <w:r w:rsidR="00251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ED5A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641F0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908212B" w14:textId="1B9B2FC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C5">
              <w:rPr>
                <w:snapToGrid w:val="0"/>
                <w:color w:val="000000"/>
              </w:rPr>
            </w:r>
            <w:r w:rsidR="00251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D1A6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B9493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A3BA90F" w14:textId="28953A9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C5">
              <w:rPr>
                <w:snapToGrid w:val="0"/>
                <w:color w:val="000000"/>
              </w:rPr>
            </w:r>
            <w:r w:rsidR="00251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5774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EFF887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23B159" w14:textId="6CEECAB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C5">
              <w:rPr>
                <w:snapToGrid w:val="0"/>
                <w:color w:val="000000"/>
              </w:rPr>
            </w:r>
            <w:r w:rsidR="00251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2697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2DA0E1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81D072" w14:textId="21B13B76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A04E7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5D8488E6" w14:textId="77777777" w:rsidR="00DC219A" w:rsidRDefault="00DC219A" w:rsidP="001B5B85"/>
    <w:p w14:paraId="4084D0EC" w14:textId="77777777" w:rsidR="00DC219A" w:rsidRDefault="00DC219A" w:rsidP="003E1491">
      <w:pPr>
        <w:jc w:val="both"/>
      </w:pPr>
      <w:r>
        <w:t>Celkové hodnocení práce a otázky k obhajobě:</w:t>
      </w:r>
    </w:p>
    <w:p w14:paraId="424FC0C1" w14:textId="77777777" w:rsidR="00DC219A" w:rsidRDefault="00DC219A" w:rsidP="003E1491">
      <w:pPr>
        <w:jc w:val="both"/>
      </w:pPr>
      <w:r>
        <w:t>(otázky uvádí vedoucí práce i oponent)</w:t>
      </w:r>
    </w:p>
    <w:p w14:paraId="08A28FD9" w14:textId="77777777" w:rsidR="00DC219A" w:rsidRDefault="00DC219A" w:rsidP="003E1491">
      <w:pPr>
        <w:jc w:val="both"/>
      </w:pPr>
    </w:p>
    <w:bookmarkStart w:id="8" w:name="Text6"/>
    <w:p w14:paraId="1B50D460" w14:textId="77777777" w:rsidR="00D92E4C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F2297">
        <w:rPr>
          <w:i/>
        </w:rPr>
        <w:t>Cílem p</w:t>
      </w:r>
      <w:r w:rsidR="005176CD">
        <w:rPr>
          <w:i/>
          <w:noProof/>
        </w:rPr>
        <w:t>ředložen</w:t>
      </w:r>
      <w:r w:rsidR="006F2297">
        <w:rPr>
          <w:i/>
          <w:noProof/>
        </w:rPr>
        <w:t>é</w:t>
      </w:r>
      <w:r w:rsidR="005176CD">
        <w:rPr>
          <w:i/>
          <w:noProof/>
        </w:rPr>
        <w:t xml:space="preserve"> bakalářsk</w:t>
      </w:r>
      <w:r w:rsidR="006F2297">
        <w:rPr>
          <w:i/>
          <w:noProof/>
        </w:rPr>
        <w:t>é</w:t>
      </w:r>
      <w:r w:rsidR="005176CD">
        <w:rPr>
          <w:i/>
          <w:noProof/>
        </w:rPr>
        <w:t xml:space="preserve"> práce</w:t>
      </w:r>
      <w:r w:rsidR="00A71715">
        <w:rPr>
          <w:i/>
          <w:noProof/>
        </w:rPr>
        <w:t xml:space="preserve"> </w:t>
      </w:r>
      <w:r w:rsidR="006F2297">
        <w:rPr>
          <w:i/>
          <w:noProof/>
        </w:rPr>
        <w:t>je s</w:t>
      </w:r>
      <w:r w:rsidR="008B4D53" w:rsidRPr="008B4D53">
        <w:rPr>
          <w:i/>
          <w:noProof/>
        </w:rPr>
        <w:t>rovná</w:t>
      </w:r>
      <w:r w:rsidR="006F2297">
        <w:rPr>
          <w:i/>
          <w:noProof/>
        </w:rPr>
        <w:t>ní</w:t>
      </w:r>
      <w:r w:rsidR="008B4D53" w:rsidRPr="008B4D53">
        <w:rPr>
          <w:i/>
          <w:noProof/>
        </w:rPr>
        <w:t xml:space="preserve"> </w:t>
      </w:r>
      <w:r w:rsidR="008D69BB" w:rsidRPr="008D69BB">
        <w:rPr>
          <w:i/>
          <w:noProof/>
        </w:rPr>
        <w:t>zdanění příjmů ze závislé činnosti mezi Českou a Slovenskou republikou pro rok 2019</w:t>
      </w:r>
      <w:r w:rsidR="008D69BB">
        <w:rPr>
          <w:i/>
          <w:noProof/>
        </w:rPr>
        <w:t>.</w:t>
      </w:r>
      <w:r w:rsidR="00706964">
        <w:rPr>
          <w:i/>
          <w:noProof/>
        </w:rPr>
        <w:t xml:space="preserve"> </w:t>
      </w:r>
    </w:p>
    <w:p w14:paraId="06280CE1" w14:textId="69D03836" w:rsidR="002D29E7" w:rsidRDefault="00B00935" w:rsidP="003E1491">
      <w:pPr>
        <w:rPr>
          <w:i/>
          <w:noProof/>
        </w:rPr>
      </w:pPr>
      <w:r w:rsidRPr="00B00935">
        <w:rPr>
          <w:i/>
          <w:noProof/>
        </w:rPr>
        <w:t xml:space="preserve">Teoretická část práce popisuje </w:t>
      </w:r>
      <w:r w:rsidR="003E63ED">
        <w:rPr>
          <w:i/>
          <w:noProof/>
        </w:rPr>
        <w:t xml:space="preserve">daňové systémy </w:t>
      </w:r>
      <w:r w:rsidR="003B4724">
        <w:rPr>
          <w:i/>
          <w:noProof/>
        </w:rPr>
        <w:t>obou zemí včetně systémů pojištění</w:t>
      </w:r>
      <w:r w:rsidR="00C3739E">
        <w:rPr>
          <w:i/>
          <w:noProof/>
        </w:rPr>
        <w:t xml:space="preserve"> a podrobně se věnuje</w:t>
      </w:r>
      <w:r w:rsidR="00A1100F">
        <w:rPr>
          <w:i/>
          <w:noProof/>
        </w:rPr>
        <w:t xml:space="preserve"> legislativním podmínkám</w:t>
      </w:r>
      <w:r w:rsidR="00C93ECE">
        <w:rPr>
          <w:i/>
          <w:noProof/>
        </w:rPr>
        <w:t xml:space="preserve"> zdaněn</w:t>
      </w:r>
      <w:r w:rsidR="00812626">
        <w:rPr>
          <w:i/>
          <w:noProof/>
        </w:rPr>
        <w:t>í příjmů ze závislé činnosti.</w:t>
      </w:r>
      <w:r w:rsidRPr="00B00935">
        <w:rPr>
          <w:i/>
          <w:noProof/>
        </w:rPr>
        <w:t xml:space="preserve"> Praktická část navazuje na teoretické poznatky</w:t>
      </w:r>
      <w:r w:rsidR="00641AFE">
        <w:rPr>
          <w:i/>
          <w:noProof/>
        </w:rPr>
        <w:t xml:space="preserve">, </w:t>
      </w:r>
      <w:r w:rsidR="00087D33">
        <w:rPr>
          <w:i/>
          <w:noProof/>
        </w:rPr>
        <w:t>přičemž</w:t>
      </w:r>
      <w:r w:rsidR="00370AC4">
        <w:rPr>
          <w:i/>
          <w:noProof/>
        </w:rPr>
        <w:t xml:space="preserve"> studentka</w:t>
      </w:r>
      <w:r w:rsidRPr="00B00935">
        <w:rPr>
          <w:i/>
          <w:noProof/>
        </w:rPr>
        <w:t xml:space="preserve"> </w:t>
      </w:r>
      <w:r w:rsidR="004C4C7B" w:rsidRPr="004C4C7B">
        <w:rPr>
          <w:i/>
          <w:noProof/>
        </w:rPr>
        <w:t xml:space="preserve">porovnává daňové systémy </w:t>
      </w:r>
      <w:r w:rsidR="008D55B4">
        <w:rPr>
          <w:i/>
          <w:noProof/>
        </w:rPr>
        <w:t>České a Slovenské republiky</w:t>
      </w:r>
      <w:r w:rsidR="004C4C7B" w:rsidRPr="004C4C7B">
        <w:rPr>
          <w:i/>
          <w:noProof/>
        </w:rPr>
        <w:t xml:space="preserve"> a analyzuje </w:t>
      </w:r>
      <w:r w:rsidR="001947FF">
        <w:rPr>
          <w:i/>
          <w:noProof/>
        </w:rPr>
        <w:t xml:space="preserve">rozdílnost </w:t>
      </w:r>
      <w:r w:rsidR="004C4C7B" w:rsidRPr="004C4C7B">
        <w:rPr>
          <w:i/>
          <w:noProof/>
        </w:rPr>
        <w:t>daňové</w:t>
      </w:r>
      <w:r w:rsidR="001947FF">
        <w:rPr>
          <w:i/>
          <w:noProof/>
        </w:rPr>
        <w:t>ho</w:t>
      </w:r>
      <w:r w:rsidR="004C4C7B" w:rsidRPr="004C4C7B">
        <w:rPr>
          <w:i/>
          <w:noProof/>
        </w:rPr>
        <w:t xml:space="preserve"> zatížení </w:t>
      </w:r>
      <w:r w:rsidR="002F181B">
        <w:rPr>
          <w:i/>
          <w:noProof/>
        </w:rPr>
        <w:t xml:space="preserve">závislé činnosti </w:t>
      </w:r>
      <w:r w:rsidR="004C4C7B" w:rsidRPr="004C4C7B">
        <w:rPr>
          <w:i/>
          <w:noProof/>
        </w:rPr>
        <w:t xml:space="preserve">na </w:t>
      </w:r>
      <w:r w:rsidR="00C26A5A">
        <w:rPr>
          <w:i/>
          <w:noProof/>
        </w:rPr>
        <w:t xml:space="preserve">čtyřech </w:t>
      </w:r>
      <w:r w:rsidR="004C4C7B" w:rsidRPr="004C4C7B">
        <w:rPr>
          <w:i/>
          <w:noProof/>
        </w:rPr>
        <w:t>modelových příkladech</w:t>
      </w:r>
      <w:r w:rsidR="007C54E4">
        <w:rPr>
          <w:i/>
          <w:noProof/>
        </w:rPr>
        <w:t xml:space="preserve">. </w:t>
      </w:r>
      <w:r w:rsidRPr="00B00935">
        <w:rPr>
          <w:i/>
          <w:noProof/>
        </w:rPr>
        <w:t xml:space="preserve"> Práce obsahuje potřebné náležitosti, odpovídá požadavkům kladeným na tento typ práce a stanovený cíl je splněn.</w:t>
      </w:r>
      <w:r w:rsidR="001D63EF">
        <w:rPr>
          <w:i/>
          <w:noProof/>
        </w:rPr>
        <w:t xml:space="preserve"> </w:t>
      </w:r>
      <w:r w:rsidRPr="00B00935">
        <w:rPr>
          <w:i/>
          <w:noProof/>
        </w:rPr>
        <w:t>Doporučuji k obhajobě.</w:t>
      </w:r>
    </w:p>
    <w:p w14:paraId="56D603B3" w14:textId="740956B7" w:rsidR="001D63EF" w:rsidRDefault="001D63EF" w:rsidP="003E1491">
      <w:pPr>
        <w:rPr>
          <w:i/>
          <w:noProof/>
        </w:rPr>
      </w:pPr>
    </w:p>
    <w:p w14:paraId="2550A849" w14:textId="393C04CD" w:rsidR="00BE10CB" w:rsidRDefault="004B1B70" w:rsidP="003E1491">
      <w:pPr>
        <w:rPr>
          <w:i/>
          <w:noProof/>
        </w:rPr>
      </w:pPr>
      <w:r>
        <w:rPr>
          <w:i/>
          <w:noProof/>
        </w:rPr>
        <w:t xml:space="preserve">Otázka: </w:t>
      </w:r>
      <w:r w:rsidR="000F7D52">
        <w:rPr>
          <w:i/>
          <w:noProof/>
        </w:rPr>
        <w:t>V kapitole 6.5 porovnáváte</w:t>
      </w:r>
      <w:r w:rsidR="0078071D">
        <w:rPr>
          <w:i/>
          <w:noProof/>
        </w:rPr>
        <w:t xml:space="preserve"> </w:t>
      </w:r>
      <w:r w:rsidR="0094103A">
        <w:rPr>
          <w:i/>
          <w:noProof/>
        </w:rPr>
        <w:t xml:space="preserve">efektivní daňové sazby na základě </w:t>
      </w:r>
      <w:r w:rsidR="000961C7">
        <w:rPr>
          <w:i/>
          <w:noProof/>
        </w:rPr>
        <w:t>údajů OECD.</w:t>
      </w:r>
      <w:r w:rsidR="00511BB9">
        <w:rPr>
          <w:i/>
          <w:noProof/>
        </w:rPr>
        <w:t xml:space="preserve"> </w:t>
      </w:r>
      <w:r w:rsidR="009C5A37">
        <w:rPr>
          <w:i/>
          <w:noProof/>
        </w:rPr>
        <w:t xml:space="preserve">Dle obrázku </w:t>
      </w:r>
      <w:r w:rsidR="00C252EE">
        <w:rPr>
          <w:i/>
          <w:noProof/>
        </w:rPr>
        <w:t>4</w:t>
      </w:r>
      <w:r w:rsidR="006D5C99">
        <w:rPr>
          <w:i/>
          <w:noProof/>
        </w:rPr>
        <w:t xml:space="preserve"> má Česká republika</w:t>
      </w:r>
      <w:r w:rsidR="00727B8F">
        <w:rPr>
          <w:i/>
          <w:noProof/>
        </w:rPr>
        <w:t xml:space="preserve"> </w:t>
      </w:r>
      <w:r w:rsidR="00727936">
        <w:rPr>
          <w:i/>
          <w:noProof/>
        </w:rPr>
        <w:t xml:space="preserve">oproti Slovenské republice </w:t>
      </w:r>
      <w:r w:rsidR="00AB2FB6">
        <w:rPr>
          <w:i/>
          <w:noProof/>
        </w:rPr>
        <w:t xml:space="preserve">daňové zatížení poplatníků </w:t>
      </w:r>
      <w:r w:rsidR="00727936" w:rsidRPr="00727936">
        <w:rPr>
          <w:i/>
          <w:noProof/>
        </w:rPr>
        <w:t xml:space="preserve">o 2 % </w:t>
      </w:r>
      <w:r w:rsidR="00AB2FB6">
        <w:rPr>
          <w:i/>
          <w:noProof/>
        </w:rPr>
        <w:t>vyšší</w:t>
      </w:r>
      <w:r w:rsidR="002A3031">
        <w:rPr>
          <w:i/>
          <w:noProof/>
        </w:rPr>
        <w:t>.</w:t>
      </w:r>
      <w:r w:rsidR="00727936">
        <w:rPr>
          <w:i/>
          <w:noProof/>
        </w:rPr>
        <w:t xml:space="preserve"> </w:t>
      </w:r>
      <w:r w:rsidR="00AC0EF1">
        <w:rPr>
          <w:i/>
          <w:noProof/>
        </w:rPr>
        <w:t>Z</w:t>
      </w:r>
      <w:r w:rsidR="00692472">
        <w:rPr>
          <w:i/>
          <w:noProof/>
        </w:rPr>
        <w:t xml:space="preserve"> </w:t>
      </w:r>
      <w:r w:rsidR="0010064B">
        <w:rPr>
          <w:i/>
          <w:noProof/>
        </w:rPr>
        <w:t>vašich výpočt</w:t>
      </w:r>
      <w:r w:rsidR="00AC0EF1">
        <w:rPr>
          <w:i/>
          <w:noProof/>
        </w:rPr>
        <w:t xml:space="preserve">ů </w:t>
      </w:r>
      <w:r w:rsidR="00CA39EA">
        <w:rPr>
          <w:i/>
          <w:noProof/>
        </w:rPr>
        <w:t>vyplývá vyšší daňové zatížení naopak ve Slovenské republice. Jak tento rozdíl vysvětlíte?</w:t>
      </w:r>
      <w:r w:rsidR="0010064B">
        <w:rPr>
          <w:i/>
          <w:noProof/>
        </w:rPr>
        <w:t xml:space="preserve"> </w:t>
      </w:r>
      <w:r w:rsidR="00AB2FB6">
        <w:rPr>
          <w:i/>
          <w:noProof/>
        </w:rPr>
        <w:t xml:space="preserve"> </w:t>
      </w:r>
    </w:p>
    <w:p w14:paraId="46287B4A" w14:textId="77777777" w:rsidR="001D63EF" w:rsidRDefault="001D63EF" w:rsidP="003E1491">
      <w:pPr>
        <w:rPr>
          <w:i/>
          <w:noProof/>
        </w:rPr>
      </w:pPr>
    </w:p>
    <w:p w14:paraId="5F75223D" w14:textId="6CDDE93C" w:rsidR="00DC219A" w:rsidRPr="00AE58C9" w:rsidRDefault="005176CD" w:rsidP="003E1491">
      <w:pPr>
        <w:rPr>
          <w:i/>
        </w:rPr>
      </w:pP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2BAF7705" w14:textId="77777777" w:rsidR="00DC219A" w:rsidRDefault="00DC219A" w:rsidP="003E1491"/>
    <w:p w14:paraId="0575D423" w14:textId="76D88F25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51BC5">
        <w:rPr>
          <w:i/>
        </w:rPr>
      </w:r>
      <w:r w:rsidR="00251BC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457E39D" w14:textId="77777777" w:rsidR="00DC219A" w:rsidRDefault="00DC219A" w:rsidP="003E1491"/>
    <w:p w14:paraId="0AC3A78D" w14:textId="01F98AE1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51BC5">
        <w:rPr>
          <w:i/>
        </w:rPr>
      </w:r>
      <w:r w:rsidR="00251BC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EFF7177" w14:textId="77777777" w:rsidR="00DC219A" w:rsidRDefault="00DC219A" w:rsidP="003E1491"/>
    <w:p w14:paraId="78B0A045" w14:textId="77777777" w:rsidR="00DC219A" w:rsidRDefault="00DC219A" w:rsidP="003E1491"/>
    <w:p w14:paraId="2B016031" w14:textId="67E8895E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957E4">
        <w:rPr>
          <w:i/>
        </w:rPr>
        <w:t>2</w:t>
      </w:r>
      <w:r w:rsidR="004A0994">
        <w:rPr>
          <w:i/>
          <w:noProof/>
        </w:rPr>
        <w:t>8.6</w:t>
      </w:r>
      <w:r w:rsidR="00E957E4">
        <w:rPr>
          <w:i/>
          <w:noProof/>
        </w:rPr>
        <w:t>.2020</w:t>
      </w:r>
      <w:r w:rsidR="005C5600" w:rsidRPr="009C34E5">
        <w:rPr>
          <w:i/>
        </w:rPr>
        <w:fldChar w:fldCharType="end"/>
      </w:r>
      <w:bookmarkEnd w:id="10"/>
    </w:p>
    <w:p w14:paraId="6ED40BA5" w14:textId="77777777" w:rsidR="00DC219A" w:rsidRDefault="00DC219A" w:rsidP="003E1491"/>
    <w:p w14:paraId="57CF9C98" w14:textId="77777777" w:rsidR="00DC219A" w:rsidRDefault="00DC219A" w:rsidP="003E1491"/>
    <w:p w14:paraId="52B76389" w14:textId="77777777" w:rsidR="00DC219A" w:rsidRDefault="00DC219A" w:rsidP="003E1491"/>
    <w:p w14:paraId="60726352" w14:textId="77777777" w:rsidR="00DC219A" w:rsidRDefault="00DC219A" w:rsidP="003E1491"/>
    <w:p w14:paraId="1F5937D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CC071B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87B9F" w14:textId="77777777" w:rsidR="00031518" w:rsidRDefault="00031518">
      <w:r>
        <w:separator/>
      </w:r>
    </w:p>
  </w:endnote>
  <w:endnote w:type="continuationSeparator" w:id="0">
    <w:p w14:paraId="7BF46EB2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DB7D4" w14:textId="77777777" w:rsidR="00031518" w:rsidRDefault="00031518">
      <w:r>
        <w:separator/>
      </w:r>
    </w:p>
  </w:footnote>
  <w:footnote w:type="continuationSeparator" w:id="0">
    <w:p w14:paraId="189FC592" w14:textId="77777777" w:rsidR="00031518" w:rsidRDefault="00031518">
      <w:r>
        <w:continuationSeparator/>
      </w:r>
    </w:p>
  </w:footnote>
  <w:footnote w:id="1">
    <w:p w14:paraId="5BC2E3FF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009B"/>
    <w:rsid w:val="00031518"/>
    <w:rsid w:val="00074A7D"/>
    <w:rsid w:val="00087D33"/>
    <w:rsid w:val="00095B54"/>
    <w:rsid w:val="000961C7"/>
    <w:rsid w:val="000A04E7"/>
    <w:rsid w:val="000B53DA"/>
    <w:rsid w:val="000C21A9"/>
    <w:rsid w:val="000E1EDC"/>
    <w:rsid w:val="000E4BED"/>
    <w:rsid w:val="000F7D52"/>
    <w:rsid w:val="0010064B"/>
    <w:rsid w:val="00107EC6"/>
    <w:rsid w:val="00132C42"/>
    <w:rsid w:val="0016014F"/>
    <w:rsid w:val="001947FF"/>
    <w:rsid w:val="001A03CD"/>
    <w:rsid w:val="001A6F9F"/>
    <w:rsid w:val="001B5B85"/>
    <w:rsid w:val="001D63EF"/>
    <w:rsid w:val="001E0D4A"/>
    <w:rsid w:val="002126D4"/>
    <w:rsid w:val="00235848"/>
    <w:rsid w:val="00240D6D"/>
    <w:rsid w:val="00250207"/>
    <w:rsid w:val="00251BC5"/>
    <w:rsid w:val="00257A02"/>
    <w:rsid w:val="002639CA"/>
    <w:rsid w:val="00292769"/>
    <w:rsid w:val="00296250"/>
    <w:rsid w:val="002A3031"/>
    <w:rsid w:val="002A4678"/>
    <w:rsid w:val="002B5820"/>
    <w:rsid w:val="002D29E7"/>
    <w:rsid w:val="002D7DA4"/>
    <w:rsid w:val="002E04A7"/>
    <w:rsid w:val="002F181B"/>
    <w:rsid w:val="00314823"/>
    <w:rsid w:val="00320236"/>
    <w:rsid w:val="003526FB"/>
    <w:rsid w:val="00370AC4"/>
    <w:rsid w:val="003818AE"/>
    <w:rsid w:val="003B4724"/>
    <w:rsid w:val="003C6485"/>
    <w:rsid w:val="003D36A5"/>
    <w:rsid w:val="003E1491"/>
    <w:rsid w:val="003E63ED"/>
    <w:rsid w:val="003E6E34"/>
    <w:rsid w:val="00412058"/>
    <w:rsid w:val="0042254A"/>
    <w:rsid w:val="00427A44"/>
    <w:rsid w:val="00474757"/>
    <w:rsid w:val="004A0994"/>
    <w:rsid w:val="004B1B70"/>
    <w:rsid w:val="004C4C7B"/>
    <w:rsid w:val="004F4688"/>
    <w:rsid w:val="004F54EE"/>
    <w:rsid w:val="00511BB9"/>
    <w:rsid w:val="005176CD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1AFE"/>
    <w:rsid w:val="006671D8"/>
    <w:rsid w:val="00674652"/>
    <w:rsid w:val="00692472"/>
    <w:rsid w:val="006B5581"/>
    <w:rsid w:val="006D5C99"/>
    <w:rsid w:val="006F1B78"/>
    <w:rsid w:val="006F2297"/>
    <w:rsid w:val="00706964"/>
    <w:rsid w:val="00727728"/>
    <w:rsid w:val="00727936"/>
    <w:rsid w:val="00727B8F"/>
    <w:rsid w:val="007358A5"/>
    <w:rsid w:val="00743C53"/>
    <w:rsid w:val="00747CA6"/>
    <w:rsid w:val="00750650"/>
    <w:rsid w:val="00762294"/>
    <w:rsid w:val="0076724C"/>
    <w:rsid w:val="0078071D"/>
    <w:rsid w:val="00784716"/>
    <w:rsid w:val="007B3C15"/>
    <w:rsid w:val="007C54E4"/>
    <w:rsid w:val="007D3E97"/>
    <w:rsid w:val="007D6146"/>
    <w:rsid w:val="007F7A9B"/>
    <w:rsid w:val="00812626"/>
    <w:rsid w:val="00812F58"/>
    <w:rsid w:val="008375DD"/>
    <w:rsid w:val="00837ABF"/>
    <w:rsid w:val="00861229"/>
    <w:rsid w:val="008664B3"/>
    <w:rsid w:val="00873AF9"/>
    <w:rsid w:val="008875A8"/>
    <w:rsid w:val="00897167"/>
    <w:rsid w:val="008B4D53"/>
    <w:rsid w:val="008B6839"/>
    <w:rsid w:val="008D55B4"/>
    <w:rsid w:val="008D5A6F"/>
    <w:rsid w:val="008D69BB"/>
    <w:rsid w:val="00913AF7"/>
    <w:rsid w:val="00922D6D"/>
    <w:rsid w:val="00934EE5"/>
    <w:rsid w:val="00936DF1"/>
    <w:rsid w:val="0094103A"/>
    <w:rsid w:val="009532B8"/>
    <w:rsid w:val="00971DE0"/>
    <w:rsid w:val="00983820"/>
    <w:rsid w:val="009B120D"/>
    <w:rsid w:val="009C0583"/>
    <w:rsid w:val="009C34E5"/>
    <w:rsid w:val="009C5A37"/>
    <w:rsid w:val="009D3840"/>
    <w:rsid w:val="00A0709B"/>
    <w:rsid w:val="00A1100F"/>
    <w:rsid w:val="00A11E00"/>
    <w:rsid w:val="00A421F7"/>
    <w:rsid w:val="00A43D9C"/>
    <w:rsid w:val="00A57D9B"/>
    <w:rsid w:val="00A70749"/>
    <w:rsid w:val="00A71715"/>
    <w:rsid w:val="00A83BD2"/>
    <w:rsid w:val="00A925F6"/>
    <w:rsid w:val="00AB2FB6"/>
    <w:rsid w:val="00AC0EF1"/>
    <w:rsid w:val="00AC2D1A"/>
    <w:rsid w:val="00AC6D49"/>
    <w:rsid w:val="00AD7083"/>
    <w:rsid w:val="00AE58C9"/>
    <w:rsid w:val="00B00935"/>
    <w:rsid w:val="00B22285"/>
    <w:rsid w:val="00B23519"/>
    <w:rsid w:val="00B3178F"/>
    <w:rsid w:val="00B5348B"/>
    <w:rsid w:val="00B6346A"/>
    <w:rsid w:val="00BE10CB"/>
    <w:rsid w:val="00BF307F"/>
    <w:rsid w:val="00BF6B5D"/>
    <w:rsid w:val="00C2327A"/>
    <w:rsid w:val="00C252EE"/>
    <w:rsid w:val="00C26A5A"/>
    <w:rsid w:val="00C30044"/>
    <w:rsid w:val="00C30772"/>
    <w:rsid w:val="00C3739E"/>
    <w:rsid w:val="00C41425"/>
    <w:rsid w:val="00C447A8"/>
    <w:rsid w:val="00C72298"/>
    <w:rsid w:val="00C9306F"/>
    <w:rsid w:val="00C93ECE"/>
    <w:rsid w:val="00CA39EA"/>
    <w:rsid w:val="00CB4E27"/>
    <w:rsid w:val="00CC546A"/>
    <w:rsid w:val="00CD1219"/>
    <w:rsid w:val="00D71CB4"/>
    <w:rsid w:val="00D92E4C"/>
    <w:rsid w:val="00DA5D85"/>
    <w:rsid w:val="00DC219A"/>
    <w:rsid w:val="00DF1948"/>
    <w:rsid w:val="00E1292E"/>
    <w:rsid w:val="00E366A1"/>
    <w:rsid w:val="00E70D63"/>
    <w:rsid w:val="00E725B3"/>
    <w:rsid w:val="00E957E4"/>
    <w:rsid w:val="00E959CD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E7D4DA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3" ma:contentTypeDescription="Vytvoří nový dokument" ma:contentTypeScope="" ma:versionID="c73a14107c2af8227b4c43f5c3468b4d">
  <xsd:schema xmlns:xsd="http://www.w3.org/2001/XMLSchema" xmlns:xs="http://www.w3.org/2001/XMLSchema" xmlns:p="http://schemas.microsoft.com/office/2006/metadata/properties" xmlns:ns3="00406292-4964-4929-9097-6365269a3cbe" xmlns:ns4="02f98b4a-c35c-4314-a5aa-2d5885035a76" targetNamespace="http://schemas.microsoft.com/office/2006/metadata/properties" ma:root="true" ma:fieldsID="f4a5627ed3897f46197a4f2ae6cef5f7" ns3:_="" ns4:_="">
    <xsd:import namespace="00406292-4964-4929-9097-6365269a3cbe"/>
    <xsd:import namespace="02f98b4a-c35c-4314-a5aa-2d5885035a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98b4a-c35c-4314-a5aa-2d5885035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5BBB848-681E-4583-A807-532D4ACD7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02f98b4a-c35c-4314-a5aa-2d5885035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D2D468-A08B-43C1-AF0B-D051116145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EF11E4-DAD8-4CC3-BA9D-7410D0A95618}">
  <ds:schemaRefs>
    <ds:schemaRef ds:uri="http://schemas.microsoft.com/office/2006/metadata/properties"/>
    <ds:schemaRef ds:uri="02f98b4a-c35c-4314-a5aa-2d5885035a76"/>
    <ds:schemaRef ds:uri="http://purl.org/dc/terms/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542C3F3-4672-44B0-BCEC-A9504E654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Pavlína Kirschnerová</cp:lastModifiedBy>
  <cp:revision>3</cp:revision>
  <cp:lastPrinted>2014-07-24T08:52:00Z</cp:lastPrinted>
  <dcterms:created xsi:type="dcterms:W3CDTF">2020-06-28T21:05:00Z</dcterms:created>
  <dcterms:modified xsi:type="dcterms:W3CDTF">2020-06-29T08:30:00Z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