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D14" w:rsidRDefault="001D6D14">
      <w:pPr>
        <w:pBdr>
          <w:top w:val="nil"/>
          <w:left w:val="nil"/>
          <w:bottom w:val="nil"/>
          <w:right w:val="nil"/>
          <w:between w:val="nil"/>
        </w:pBdr>
        <w:spacing w:line="240" w:lineRule="auto"/>
        <w:ind w:left="0" w:hanging="2"/>
        <w:jc w:val="center"/>
        <w:rPr>
          <w:color w:val="000000"/>
          <w:szCs w:val="24"/>
        </w:rPr>
      </w:pPr>
      <w:bookmarkStart w:id="0" w:name="_GoBack"/>
      <w:bookmarkEnd w:id="0"/>
    </w:p>
    <w:p w:rsidR="001D6D14" w:rsidRDefault="008D5118">
      <w:pPr>
        <w:pBdr>
          <w:top w:val="nil"/>
          <w:left w:val="nil"/>
          <w:bottom w:val="nil"/>
          <w:right w:val="nil"/>
          <w:between w:val="nil"/>
        </w:pBdr>
        <w:spacing w:after="0" w:line="240" w:lineRule="auto"/>
        <w:ind w:left="1" w:hanging="3"/>
        <w:jc w:val="center"/>
        <w:rPr>
          <w:color w:val="000000"/>
          <w:sz w:val="28"/>
          <w:szCs w:val="28"/>
        </w:rPr>
      </w:pPr>
      <w:r>
        <w:rPr>
          <w:b/>
          <w:color w:val="000000"/>
          <w:sz w:val="28"/>
          <w:szCs w:val="28"/>
        </w:rPr>
        <w:t>Posudek oponenta bakalářské práce – teoretická část</w:t>
      </w:r>
    </w:p>
    <w:p w:rsidR="001D6D14" w:rsidRDefault="001D6D14">
      <w:pPr>
        <w:pBdr>
          <w:top w:val="nil"/>
          <w:left w:val="nil"/>
          <w:bottom w:val="nil"/>
          <w:right w:val="nil"/>
          <w:between w:val="nil"/>
        </w:pBdr>
        <w:spacing w:after="0" w:line="240" w:lineRule="auto"/>
        <w:ind w:left="0" w:hanging="2"/>
        <w:jc w:val="both"/>
        <w:rPr>
          <w:color w:val="000000"/>
          <w:szCs w:val="24"/>
        </w:rPr>
      </w:pPr>
    </w:p>
    <w:tbl>
      <w:tblPr>
        <w:tblStyle w:val="a2"/>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Look w:val="0000" w:firstRow="0" w:lastRow="0" w:firstColumn="0" w:lastColumn="0" w:noHBand="0" w:noVBand="0"/>
      </w:tblPr>
      <w:tblGrid>
        <w:gridCol w:w="2988"/>
        <w:gridCol w:w="4500"/>
        <w:gridCol w:w="1834"/>
      </w:tblGrid>
      <w:tr w:rsidR="001D6D14">
        <w:trPr>
          <w:trHeight w:val="284"/>
        </w:trPr>
        <w:tc>
          <w:tcPr>
            <w:tcW w:w="2988" w:type="dxa"/>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Jméno a příjmení studenta</w:t>
            </w:r>
          </w:p>
        </w:tc>
        <w:tc>
          <w:tcPr>
            <w:tcW w:w="6334" w:type="dxa"/>
            <w:gridSpan w:val="2"/>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Albert Weis</w:t>
            </w:r>
          </w:p>
        </w:tc>
      </w:tr>
      <w:tr w:rsidR="001D6D14">
        <w:trPr>
          <w:trHeight w:val="284"/>
        </w:trPr>
        <w:tc>
          <w:tcPr>
            <w:tcW w:w="2988" w:type="dxa"/>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Studijní program</w:t>
            </w:r>
          </w:p>
        </w:tc>
        <w:tc>
          <w:tcPr>
            <w:tcW w:w="6334" w:type="dxa"/>
            <w:gridSpan w:val="2"/>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Výtvarná umění</w:t>
            </w:r>
          </w:p>
        </w:tc>
      </w:tr>
      <w:tr w:rsidR="001D6D14">
        <w:trPr>
          <w:trHeight w:val="284"/>
        </w:trPr>
        <w:tc>
          <w:tcPr>
            <w:tcW w:w="2988" w:type="dxa"/>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Obor/ateliér</w:t>
            </w:r>
          </w:p>
        </w:tc>
        <w:tc>
          <w:tcPr>
            <w:tcW w:w="6334" w:type="dxa"/>
            <w:gridSpan w:val="2"/>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Multimédia a design / Digitální design</w:t>
            </w:r>
          </w:p>
        </w:tc>
      </w:tr>
      <w:tr w:rsidR="001D6D14">
        <w:trPr>
          <w:trHeight w:val="284"/>
        </w:trPr>
        <w:tc>
          <w:tcPr>
            <w:tcW w:w="2988" w:type="dxa"/>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Forma studia</w:t>
            </w:r>
          </w:p>
        </w:tc>
        <w:tc>
          <w:tcPr>
            <w:tcW w:w="4500" w:type="dxa"/>
          </w:tcPr>
          <w:p w:rsidR="001D6D14" w:rsidRDefault="008D5118">
            <w:pPr>
              <w:pBdr>
                <w:top w:val="nil"/>
                <w:left w:val="nil"/>
                <w:bottom w:val="nil"/>
                <w:right w:val="nil"/>
                <w:between w:val="nil"/>
              </w:pBdr>
              <w:spacing w:after="0" w:line="240" w:lineRule="auto"/>
              <w:ind w:left="0" w:hanging="2"/>
              <w:jc w:val="right"/>
              <w:rPr>
                <w:color w:val="000000"/>
                <w:szCs w:val="24"/>
              </w:rPr>
            </w:pPr>
            <w:r>
              <w:rPr>
                <w:b/>
                <w:color w:val="000000"/>
                <w:szCs w:val="24"/>
              </w:rPr>
              <w:t>Prezenční                                     Akad. rok</w:t>
            </w:r>
          </w:p>
        </w:tc>
        <w:tc>
          <w:tcPr>
            <w:tcW w:w="1834" w:type="dxa"/>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2019/2020</w:t>
            </w:r>
          </w:p>
        </w:tc>
      </w:tr>
      <w:tr w:rsidR="001D6D14">
        <w:trPr>
          <w:trHeight w:val="284"/>
        </w:trPr>
        <w:tc>
          <w:tcPr>
            <w:tcW w:w="2988" w:type="dxa"/>
          </w:tcPr>
          <w:p w:rsidR="001D6D14" w:rsidRDefault="001D6D14">
            <w:pPr>
              <w:pBdr>
                <w:top w:val="nil"/>
                <w:left w:val="nil"/>
                <w:bottom w:val="nil"/>
                <w:right w:val="nil"/>
                <w:between w:val="nil"/>
              </w:pBdr>
              <w:spacing w:after="0" w:line="240" w:lineRule="auto"/>
              <w:ind w:left="0" w:hanging="2"/>
              <w:rPr>
                <w:color w:val="000000"/>
                <w:szCs w:val="24"/>
              </w:rPr>
            </w:pPr>
          </w:p>
        </w:tc>
        <w:tc>
          <w:tcPr>
            <w:tcW w:w="6334" w:type="dxa"/>
            <w:gridSpan w:val="2"/>
          </w:tcPr>
          <w:p w:rsidR="001D6D14" w:rsidRDefault="001D6D14">
            <w:pPr>
              <w:pBdr>
                <w:top w:val="nil"/>
                <w:left w:val="nil"/>
                <w:bottom w:val="nil"/>
                <w:right w:val="nil"/>
                <w:between w:val="nil"/>
              </w:pBdr>
              <w:spacing w:after="0" w:line="240" w:lineRule="auto"/>
              <w:ind w:left="0" w:hanging="2"/>
              <w:rPr>
                <w:color w:val="000000"/>
                <w:szCs w:val="24"/>
              </w:rPr>
            </w:pPr>
          </w:p>
        </w:tc>
      </w:tr>
      <w:tr w:rsidR="001D6D14">
        <w:trPr>
          <w:trHeight w:val="284"/>
        </w:trPr>
        <w:tc>
          <w:tcPr>
            <w:tcW w:w="2988" w:type="dxa"/>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Název práce</w:t>
            </w:r>
          </w:p>
        </w:tc>
        <w:tc>
          <w:tcPr>
            <w:tcW w:w="6334" w:type="dxa"/>
            <w:gridSpan w:val="2"/>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Rozhraní bezpečnostního systému pro obchodní řetězce</w:t>
            </w:r>
          </w:p>
        </w:tc>
      </w:tr>
      <w:tr w:rsidR="001D6D14">
        <w:trPr>
          <w:trHeight w:val="284"/>
        </w:trPr>
        <w:tc>
          <w:tcPr>
            <w:tcW w:w="2988" w:type="dxa"/>
          </w:tcPr>
          <w:p w:rsidR="001D6D14" w:rsidRDefault="008D5118">
            <w:pPr>
              <w:pBdr>
                <w:top w:val="nil"/>
                <w:left w:val="nil"/>
                <w:bottom w:val="nil"/>
                <w:right w:val="nil"/>
                <w:between w:val="nil"/>
              </w:pBdr>
              <w:spacing w:after="0" w:line="240" w:lineRule="auto"/>
              <w:ind w:left="0" w:hanging="2"/>
              <w:rPr>
                <w:color w:val="000000"/>
                <w:szCs w:val="24"/>
              </w:rPr>
            </w:pPr>
            <w:r>
              <w:rPr>
                <w:b/>
                <w:color w:val="000000"/>
                <w:szCs w:val="24"/>
              </w:rPr>
              <w:t>Oponent práce</w:t>
            </w:r>
          </w:p>
        </w:tc>
        <w:tc>
          <w:tcPr>
            <w:tcW w:w="6334" w:type="dxa"/>
            <w:gridSpan w:val="2"/>
          </w:tcPr>
          <w:p w:rsidR="001D6D14" w:rsidRDefault="008D5118">
            <w:pPr>
              <w:pBdr>
                <w:top w:val="nil"/>
                <w:left w:val="nil"/>
                <w:bottom w:val="nil"/>
                <w:right w:val="nil"/>
                <w:between w:val="nil"/>
              </w:pBdr>
              <w:spacing w:after="0" w:line="240" w:lineRule="auto"/>
              <w:ind w:left="0" w:hanging="2"/>
              <w:rPr>
                <w:color w:val="000000"/>
                <w:szCs w:val="24"/>
              </w:rPr>
            </w:pPr>
            <w:proofErr w:type="spellStart"/>
            <w:r>
              <w:rPr>
                <w:b/>
                <w:color w:val="000000"/>
                <w:szCs w:val="24"/>
              </w:rPr>
              <w:t>BcA</w:t>
            </w:r>
            <w:proofErr w:type="spellEnd"/>
            <w:r>
              <w:rPr>
                <w:b/>
                <w:color w:val="000000"/>
                <w:szCs w:val="24"/>
              </w:rPr>
              <w:t>. Petr Augustin</w:t>
            </w:r>
          </w:p>
        </w:tc>
      </w:tr>
    </w:tbl>
    <w:p w:rsidR="001D6D14" w:rsidRDefault="001D6D14">
      <w:pPr>
        <w:pBdr>
          <w:top w:val="nil"/>
          <w:left w:val="nil"/>
          <w:bottom w:val="nil"/>
          <w:right w:val="nil"/>
          <w:between w:val="nil"/>
        </w:pBdr>
        <w:spacing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8D5118">
      <w:pPr>
        <w:pBdr>
          <w:top w:val="nil"/>
          <w:left w:val="nil"/>
          <w:bottom w:val="nil"/>
          <w:right w:val="nil"/>
          <w:between w:val="nil"/>
        </w:pBdr>
        <w:spacing w:after="0" w:line="240" w:lineRule="auto"/>
        <w:ind w:left="0" w:hanging="2"/>
        <w:rPr>
          <w:szCs w:val="24"/>
        </w:rPr>
      </w:pPr>
      <w:r>
        <w:rPr>
          <w:szCs w:val="24"/>
        </w:rPr>
        <w:t xml:space="preserve">V teoretické části práce se pan Weis snaží o správné </w:t>
      </w:r>
      <w:proofErr w:type="spellStart"/>
      <w:r>
        <w:rPr>
          <w:szCs w:val="24"/>
        </w:rPr>
        <w:t>zadefinování</w:t>
      </w:r>
      <w:proofErr w:type="spellEnd"/>
      <w:r>
        <w:rPr>
          <w:szCs w:val="24"/>
        </w:rPr>
        <w:t xml:space="preserve"> problému, který ch</w:t>
      </w:r>
      <w:r>
        <w:rPr>
          <w:szCs w:val="24"/>
        </w:rPr>
        <w:t xml:space="preserve">ce designem vyřešit, zabývá se prostředím bezpečnostních systémů a popisuje svůj designový proces. </w:t>
      </w:r>
    </w:p>
    <w:p w:rsidR="001D6D14" w:rsidRDefault="001D6D14">
      <w:pPr>
        <w:pBdr>
          <w:top w:val="nil"/>
          <w:left w:val="nil"/>
          <w:bottom w:val="nil"/>
          <w:right w:val="nil"/>
          <w:between w:val="nil"/>
        </w:pBdr>
        <w:spacing w:after="0" w:line="240" w:lineRule="auto"/>
        <w:ind w:left="0" w:hanging="2"/>
        <w:rPr>
          <w:szCs w:val="24"/>
        </w:rPr>
      </w:pPr>
    </w:p>
    <w:p w:rsidR="001D6D14" w:rsidRDefault="008D5118">
      <w:pPr>
        <w:pBdr>
          <w:top w:val="nil"/>
          <w:left w:val="nil"/>
          <w:bottom w:val="nil"/>
          <w:right w:val="nil"/>
          <w:between w:val="nil"/>
        </w:pBdr>
        <w:spacing w:after="0" w:line="240" w:lineRule="auto"/>
        <w:ind w:left="0" w:hanging="2"/>
        <w:rPr>
          <w:szCs w:val="24"/>
        </w:rPr>
      </w:pPr>
      <w:r>
        <w:rPr>
          <w:szCs w:val="24"/>
        </w:rPr>
        <w:t>Z první části této práce lze vidět, že pan Weis se v oboru dobře orientuje. Zpracovává poctivý výzkum s dotazníkem mezi potencionálními uživateli aplikace.</w:t>
      </w:r>
      <w:r>
        <w:rPr>
          <w:szCs w:val="24"/>
        </w:rPr>
        <w:t xml:space="preserve"> Dobrý UX design je přímo založený na pochopení problémů uživatele a budování empatie. Dá se tedy říct, že tento teoretický postup je ukázkový. Jediné úskalí této části je, že bych rád nahlédl detailněji do návrhu dotazníku a viděl, jak jeho výsledek ovliv</w:t>
      </w:r>
      <w:r>
        <w:rPr>
          <w:szCs w:val="24"/>
        </w:rPr>
        <w:t xml:space="preserve">nil uvažování nad výsledným designem. </w:t>
      </w:r>
    </w:p>
    <w:p w:rsidR="001D6D14" w:rsidRDefault="001D6D14">
      <w:pPr>
        <w:pBdr>
          <w:top w:val="nil"/>
          <w:left w:val="nil"/>
          <w:bottom w:val="nil"/>
          <w:right w:val="nil"/>
          <w:between w:val="nil"/>
        </w:pBdr>
        <w:spacing w:after="0" w:line="240" w:lineRule="auto"/>
        <w:ind w:left="0" w:hanging="2"/>
        <w:rPr>
          <w:szCs w:val="24"/>
        </w:rPr>
      </w:pPr>
    </w:p>
    <w:p w:rsidR="001D6D14" w:rsidRDefault="008D5118">
      <w:pPr>
        <w:pBdr>
          <w:top w:val="nil"/>
          <w:left w:val="nil"/>
          <w:bottom w:val="nil"/>
          <w:right w:val="nil"/>
          <w:between w:val="nil"/>
        </w:pBdr>
        <w:spacing w:after="0" w:line="240" w:lineRule="auto"/>
        <w:ind w:left="0" w:hanging="2"/>
        <w:rPr>
          <w:szCs w:val="24"/>
        </w:rPr>
      </w:pPr>
      <w:r>
        <w:rPr>
          <w:szCs w:val="24"/>
        </w:rPr>
        <w:t>Pan Weis také detailně popisuje prostředí prodejen, denní práci ostrahy, současná řešení a jejich problémy a nedostatky. I tady lze vidět důkladnou práci na podrobné analýze. Průzkum konkurence je naprosto zásadní pr</w:t>
      </w:r>
      <w:r>
        <w:rPr>
          <w:szCs w:val="24"/>
        </w:rPr>
        <w:t>o úspěšný návrh uživatelského rozhraní, protože nám umožňuje vyvarovat se chyb, které udělali designéři před námi a posunout tak zážitek pro uživatele dále. V této části mi chybí jediná věc – vizuální příklady zabezpečovacího softwaru a jeho konkrétní nedo</w:t>
      </w:r>
      <w:r>
        <w:rPr>
          <w:szCs w:val="24"/>
        </w:rPr>
        <w:t xml:space="preserve">statky. </w:t>
      </w:r>
    </w:p>
    <w:p w:rsidR="001D6D14" w:rsidRDefault="001D6D14">
      <w:pPr>
        <w:pBdr>
          <w:top w:val="nil"/>
          <w:left w:val="nil"/>
          <w:bottom w:val="nil"/>
          <w:right w:val="nil"/>
          <w:between w:val="nil"/>
        </w:pBdr>
        <w:spacing w:after="0" w:line="240" w:lineRule="auto"/>
        <w:ind w:left="0" w:hanging="2"/>
        <w:rPr>
          <w:szCs w:val="24"/>
        </w:rPr>
      </w:pPr>
    </w:p>
    <w:p w:rsidR="001D6D14" w:rsidRDefault="008D5118">
      <w:pPr>
        <w:pBdr>
          <w:top w:val="nil"/>
          <w:left w:val="nil"/>
          <w:bottom w:val="nil"/>
          <w:right w:val="nil"/>
          <w:between w:val="nil"/>
        </w:pBdr>
        <w:spacing w:after="0" w:line="240" w:lineRule="auto"/>
        <w:ind w:left="0" w:hanging="2"/>
        <w:rPr>
          <w:szCs w:val="24"/>
        </w:rPr>
      </w:pPr>
      <w:r>
        <w:rPr>
          <w:szCs w:val="24"/>
        </w:rPr>
        <w:t xml:space="preserve">Popis jednotlivých částí řešení je naprosto dostatečný a věřím, že by byl i dobrým vodítkem pro vývoj aplikace, což je další věc, která se jistě do praxe bude hodit. </w:t>
      </w:r>
    </w:p>
    <w:p w:rsidR="001D6D14" w:rsidRDefault="001D6D14">
      <w:pPr>
        <w:pBdr>
          <w:top w:val="nil"/>
          <w:left w:val="nil"/>
          <w:bottom w:val="nil"/>
          <w:right w:val="nil"/>
          <w:between w:val="nil"/>
        </w:pBdr>
        <w:spacing w:after="0" w:line="240" w:lineRule="auto"/>
        <w:ind w:left="0" w:hanging="2"/>
        <w:rPr>
          <w:szCs w:val="24"/>
        </w:rPr>
      </w:pPr>
    </w:p>
    <w:p w:rsidR="001D6D14" w:rsidRDefault="008D5118">
      <w:pPr>
        <w:pBdr>
          <w:top w:val="nil"/>
          <w:left w:val="nil"/>
          <w:bottom w:val="nil"/>
          <w:right w:val="nil"/>
          <w:between w:val="nil"/>
        </w:pBdr>
        <w:spacing w:after="0" w:line="240" w:lineRule="auto"/>
        <w:ind w:left="0" w:hanging="2"/>
        <w:rPr>
          <w:szCs w:val="24"/>
        </w:rPr>
      </w:pPr>
      <w:r>
        <w:rPr>
          <w:szCs w:val="24"/>
        </w:rPr>
        <w:t>Jedna část, která mi na teoretické práci schází je uživatelské testování použi</w:t>
      </w:r>
      <w:r>
        <w:rPr>
          <w:szCs w:val="24"/>
        </w:rPr>
        <w:t>telnosti. Výsledný design je jen tak dobrý, jaká je jeho pochopení uživatelem. Protože každý uživatel je jiný, není lepší nástroj než testování použitelnosti. Samozřejmě chápu omezení akademického projektu, ale chybí mi náznak metody a vyhodnocení případně</w:t>
      </w:r>
      <w:r>
        <w:rPr>
          <w:szCs w:val="24"/>
        </w:rPr>
        <w:t xml:space="preserve"> validace použitelnosti. Na další projekty bych panu Weisovi doporučil, aby se na tuto část zaměřil co nejvíc na začátku projektu a využil jeho výborné </w:t>
      </w:r>
      <w:proofErr w:type="spellStart"/>
      <w:r>
        <w:rPr>
          <w:szCs w:val="24"/>
        </w:rPr>
        <w:t>prototypovací</w:t>
      </w:r>
      <w:proofErr w:type="spellEnd"/>
      <w:r>
        <w:rPr>
          <w:szCs w:val="24"/>
        </w:rPr>
        <w:t xml:space="preserve"> schopnosti k budování empatie.</w:t>
      </w:r>
    </w:p>
    <w:p w:rsidR="001D6D14" w:rsidRDefault="001D6D14">
      <w:pPr>
        <w:pBdr>
          <w:top w:val="nil"/>
          <w:left w:val="nil"/>
          <w:bottom w:val="nil"/>
          <w:right w:val="nil"/>
          <w:between w:val="nil"/>
        </w:pBdr>
        <w:spacing w:after="0" w:line="240" w:lineRule="auto"/>
        <w:ind w:left="0" w:hanging="2"/>
        <w:rPr>
          <w:szCs w:val="24"/>
        </w:rPr>
      </w:pPr>
    </w:p>
    <w:p w:rsidR="001D6D14" w:rsidRDefault="008D5118">
      <w:pPr>
        <w:pBdr>
          <w:top w:val="nil"/>
          <w:left w:val="nil"/>
          <w:bottom w:val="nil"/>
          <w:right w:val="nil"/>
          <w:between w:val="nil"/>
        </w:pBdr>
        <w:spacing w:after="0" w:line="240" w:lineRule="auto"/>
        <w:ind w:left="0" w:hanging="2"/>
        <w:rPr>
          <w:szCs w:val="24"/>
        </w:rPr>
      </w:pPr>
      <w:r>
        <w:rPr>
          <w:szCs w:val="24"/>
        </w:rPr>
        <w:t>Přes tyto drobné nedostatky je celá teoretická část zpraco</w:t>
      </w:r>
      <w:r>
        <w:rPr>
          <w:szCs w:val="24"/>
        </w:rPr>
        <w:t xml:space="preserve">vaná velmi dobře a je dobrým doplněním výsledku projektu – interaktivního prototypu. Navrhuji proto známku </w:t>
      </w:r>
      <w:proofErr w:type="gramStart"/>
      <w:r>
        <w:rPr>
          <w:szCs w:val="24"/>
        </w:rPr>
        <w:t>B - velmi</w:t>
      </w:r>
      <w:proofErr w:type="gramEnd"/>
      <w:r>
        <w:rPr>
          <w:szCs w:val="24"/>
        </w:rPr>
        <w:t xml:space="preserve"> dobře.</w:t>
      </w:r>
    </w:p>
    <w:p w:rsidR="001D6D14" w:rsidRDefault="001D6D14">
      <w:pPr>
        <w:pBdr>
          <w:top w:val="nil"/>
          <w:left w:val="nil"/>
          <w:bottom w:val="nil"/>
          <w:right w:val="nil"/>
          <w:between w:val="nil"/>
        </w:pBdr>
        <w:spacing w:after="0" w:line="240" w:lineRule="auto"/>
        <w:ind w:left="0" w:hanging="2"/>
        <w:rPr>
          <w:szCs w:val="24"/>
        </w:rPr>
      </w:pPr>
    </w:p>
    <w:p w:rsidR="001D6D14" w:rsidRDefault="001D6D14">
      <w:pPr>
        <w:pBdr>
          <w:top w:val="nil"/>
          <w:left w:val="nil"/>
          <w:bottom w:val="nil"/>
          <w:right w:val="nil"/>
          <w:between w:val="nil"/>
        </w:pBdr>
        <w:spacing w:after="0" w:line="240" w:lineRule="auto"/>
        <w:ind w:left="0" w:hanging="2"/>
        <w:rPr>
          <w:szCs w:val="24"/>
        </w:rPr>
      </w:pPr>
    </w:p>
    <w:p w:rsidR="001D6D14" w:rsidRDefault="001D6D14">
      <w:pPr>
        <w:pBdr>
          <w:top w:val="nil"/>
          <w:left w:val="nil"/>
          <w:bottom w:val="nil"/>
          <w:right w:val="nil"/>
          <w:between w:val="nil"/>
        </w:pBdr>
        <w:spacing w:after="0" w:line="240" w:lineRule="auto"/>
        <w:ind w:left="0" w:hanging="2"/>
        <w:rPr>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szCs w:val="24"/>
        </w:rPr>
      </w:pPr>
    </w:p>
    <w:p w:rsidR="001D6D14" w:rsidRDefault="001D6D14">
      <w:pPr>
        <w:pBdr>
          <w:top w:val="nil"/>
          <w:left w:val="nil"/>
          <w:bottom w:val="nil"/>
          <w:right w:val="nil"/>
          <w:between w:val="nil"/>
        </w:pBdr>
        <w:spacing w:after="0" w:line="240" w:lineRule="auto"/>
        <w:ind w:left="0" w:hanging="2"/>
        <w:jc w:val="both"/>
        <w:rPr>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line="240" w:lineRule="auto"/>
        <w:ind w:left="0" w:hanging="2"/>
        <w:jc w:val="both"/>
        <w:rPr>
          <w:color w:val="000000"/>
          <w:szCs w:val="24"/>
        </w:rPr>
      </w:pPr>
    </w:p>
    <w:p w:rsidR="001D6D14" w:rsidRDefault="001D6D14">
      <w:pPr>
        <w:pBdr>
          <w:top w:val="nil"/>
          <w:left w:val="nil"/>
          <w:bottom w:val="nil"/>
          <w:right w:val="nil"/>
          <w:between w:val="nil"/>
        </w:pBdr>
        <w:spacing w:line="240" w:lineRule="auto"/>
        <w:ind w:left="0" w:hanging="2"/>
        <w:jc w:val="both"/>
        <w:rPr>
          <w:color w:val="000000"/>
          <w:szCs w:val="24"/>
        </w:rPr>
      </w:pPr>
    </w:p>
    <w:p w:rsidR="001D6D14" w:rsidRDefault="001D6D14">
      <w:pPr>
        <w:pBdr>
          <w:top w:val="nil"/>
          <w:left w:val="nil"/>
          <w:bottom w:val="nil"/>
          <w:right w:val="nil"/>
          <w:between w:val="nil"/>
        </w:pBdr>
        <w:spacing w:line="240" w:lineRule="auto"/>
        <w:ind w:left="0" w:hanging="2"/>
        <w:jc w:val="both"/>
        <w:rPr>
          <w:color w:val="000000"/>
          <w:szCs w:val="24"/>
        </w:rPr>
      </w:pPr>
    </w:p>
    <w:p w:rsidR="001D6D14" w:rsidRDefault="001D6D14">
      <w:pPr>
        <w:pBdr>
          <w:top w:val="nil"/>
          <w:left w:val="nil"/>
          <w:bottom w:val="nil"/>
          <w:right w:val="nil"/>
          <w:between w:val="nil"/>
        </w:pBdr>
        <w:spacing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8D5118">
      <w:pPr>
        <w:pBdr>
          <w:top w:val="nil"/>
          <w:left w:val="nil"/>
          <w:bottom w:val="nil"/>
          <w:right w:val="nil"/>
          <w:between w:val="nil"/>
        </w:pBdr>
        <w:spacing w:after="0" w:line="240" w:lineRule="auto"/>
        <w:ind w:left="0" w:hanging="2"/>
        <w:jc w:val="both"/>
        <w:rPr>
          <w:color w:val="000000"/>
          <w:szCs w:val="24"/>
        </w:rPr>
      </w:pPr>
      <w:r>
        <w:rPr>
          <w:color w:val="000000"/>
          <w:szCs w:val="24"/>
        </w:rPr>
        <w:t xml:space="preserve">Návrh </w:t>
      </w:r>
      <w:proofErr w:type="gramStart"/>
      <w:r>
        <w:rPr>
          <w:color w:val="000000"/>
          <w:szCs w:val="24"/>
        </w:rPr>
        <w:t xml:space="preserve">klasifikace  </w:t>
      </w:r>
      <w:r>
        <w:rPr>
          <w:color w:val="000000"/>
          <w:szCs w:val="24"/>
        </w:rPr>
        <w:tab/>
      </w:r>
      <w:proofErr w:type="gramEnd"/>
      <w:r>
        <w:rPr>
          <w:szCs w:val="24"/>
        </w:rPr>
        <w:t>B - velmi dobře</w:t>
      </w: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8D5118">
      <w:pPr>
        <w:ind w:left="0" w:hanging="2"/>
        <w:jc w:val="both"/>
        <w:rPr>
          <w:szCs w:val="24"/>
        </w:rPr>
      </w:pPr>
      <w:r>
        <w:rPr>
          <w:szCs w:val="24"/>
        </w:rPr>
        <w:t>V Brně dne 20. 8. 2020</w:t>
      </w:r>
    </w:p>
    <w:p w:rsidR="001D6D14" w:rsidRDefault="001D6D14">
      <w:pPr>
        <w:pBdr>
          <w:top w:val="nil"/>
          <w:left w:val="nil"/>
          <w:bottom w:val="nil"/>
          <w:right w:val="nil"/>
          <w:between w:val="nil"/>
        </w:pBdr>
        <w:spacing w:after="0" w:line="240" w:lineRule="auto"/>
        <w:ind w:left="0" w:hanging="2"/>
        <w:jc w:val="both"/>
        <w:rPr>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8D5118">
      <w:pPr>
        <w:pBdr>
          <w:top w:val="nil"/>
          <w:left w:val="nil"/>
          <w:bottom w:val="nil"/>
          <w:right w:val="nil"/>
          <w:between w:val="nil"/>
        </w:pBdr>
        <w:spacing w:after="0" w:line="240" w:lineRule="auto"/>
        <w:ind w:left="0" w:hanging="2"/>
        <w:jc w:val="both"/>
        <w:rPr>
          <w:color w:val="000000"/>
          <w:szCs w:val="24"/>
        </w:rPr>
      </w:pPr>
      <w:r>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 xml:space="preserve">       ......................................……………… </w:t>
      </w:r>
      <w:r>
        <w:rPr>
          <w:color w:val="000000"/>
          <w:szCs w:val="24"/>
        </w:rPr>
        <w:tab/>
        <w:t xml:space="preserve"> podpis oponenta práce </w:t>
      </w: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8D5118">
      <w:pPr>
        <w:pBdr>
          <w:top w:val="nil"/>
          <w:left w:val="nil"/>
          <w:bottom w:val="nil"/>
          <w:right w:val="nil"/>
          <w:between w:val="nil"/>
        </w:pBdr>
        <w:spacing w:after="0" w:line="240" w:lineRule="auto"/>
        <w:ind w:left="0" w:hanging="2"/>
        <w:jc w:val="both"/>
        <w:rPr>
          <w:color w:val="000000"/>
          <w:szCs w:val="24"/>
        </w:rPr>
      </w:pPr>
      <w:r>
        <w:rPr>
          <w:color w:val="000000"/>
          <w:szCs w:val="24"/>
        </w:rPr>
        <w:t>Pro klasifikaci použijte tuto stupnici:</w:t>
      </w:r>
    </w:p>
    <w:p w:rsidR="001D6D14" w:rsidRDefault="001D6D14">
      <w:pPr>
        <w:pBdr>
          <w:top w:val="nil"/>
          <w:left w:val="nil"/>
          <w:bottom w:val="nil"/>
          <w:right w:val="nil"/>
          <w:between w:val="nil"/>
        </w:pBdr>
        <w:spacing w:after="0" w:line="240" w:lineRule="auto"/>
        <w:ind w:left="0" w:hanging="2"/>
        <w:jc w:val="both"/>
        <w:rPr>
          <w:color w:val="000000"/>
          <w:szCs w:val="24"/>
        </w:rPr>
      </w:pPr>
    </w:p>
    <w:tbl>
      <w:tblPr>
        <w:tblStyle w:val="a3"/>
        <w:tblW w:w="961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01"/>
        <w:gridCol w:w="1601"/>
        <w:gridCol w:w="1602"/>
        <w:gridCol w:w="1602"/>
        <w:gridCol w:w="1602"/>
        <w:gridCol w:w="1602"/>
      </w:tblGrid>
      <w:tr w:rsidR="001D6D14">
        <w:trPr>
          <w:trHeight w:val="284"/>
        </w:trPr>
        <w:tc>
          <w:tcPr>
            <w:tcW w:w="1601" w:type="dxa"/>
          </w:tcPr>
          <w:p w:rsidR="001D6D14" w:rsidRDefault="008D5118">
            <w:pPr>
              <w:pBdr>
                <w:top w:val="nil"/>
                <w:left w:val="nil"/>
                <w:bottom w:val="nil"/>
                <w:right w:val="nil"/>
                <w:between w:val="nil"/>
              </w:pBdr>
              <w:spacing w:after="0" w:line="240" w:lineRule="auto"/>
              <w:ind w:left="0" w:hanging="2"/>
              <w:jc w:val="center"/>
              <w:rPr>
                <w:color w:val="000000"/>
                <w:sz w:val="20"/>
              </w:rPr>
            </w:pPr>
            <w:r>
              <w:rPr>
                <w:color w:val="000000"/>
                <w:sz w:val="20"/>
              </w:rPr>
              <w:t xml:space="preserve"> </w:t>
            </w:r>
            <w:proofErr w:type="gramStart"/>
            <w:r>
              <w:rPr>
                <w:color w:val="000000"/>
                <w:sz w:val="20"/>
              </w:rPr>
              <w:t>A - výborně</w:t>
            </w:r>
            <w:proofErr w:type="gramEnd"/>
          </w:p>
        </w:tc>
        <w:tc>
          <w:tcPr>
            <w:tcW w:w="1601" w:type="dxa"/>
          </w:tcPr>
          <w:p w:rsidR="001D6D14" w:rsidRDefault="008D5118">
            <w:pPr>
              <w:pBdr>
                <w:top w:val="nil"/>
                <w:left w:val="nil"/>
                <w:bottom w:val="nil"/>
                <w:right w:val="nil"/>
                <w:between w:val="nil"/>
              </w:pBdr>
              <w:spacing w:after="0" w:line="240" w:lineRule="auto"/>
              <w:ind w:left="0" w:hanging="2"/>
              <w:jc w:val="center"/>
              <w:rPr>
                <w:color w:val="000000"/>
                <w:sz w:val="20"/>
              </w:rPr>
            </w:pPr>
            <w:proofErr w:type="gramStart"/>
            <w:r>
              <w:rPr>
                <w:color w:val="000000"/>
                <w:sz w:val="20"/>
              </w:rPr>
              <w:t>B - velmi</w:t>
            </w:r>
            <w:proofErr w:type="gramEnd"/>
            <w:r>
              <w:rPr>
                <w:color w:val="000000"/>
                <w:sz w:val="20"/>
              </w:rPr>
              <w:t xml:space="preserve"> dobře</w:t>
            </w:r>
          </w:p>
        </w:tc>
        <w:tc>
          <w:tcPr>
            <w:tcW w:w="1602" w:type="dxa"/>
          </w:tcPr>
          <w:p w:rsidR="001D6D14" w:rsidRDefault="008D5118">
            <w:pPr>
              <w:pBdr>
                <w:top w:val="nil"/>
                <w:left w:val="nil"/>
                <w:bottom w:val="nil"/>
                <w:right w:val="nil"/>
                <w:between w:val="nil"/>
              </w:pBdr>
              <w:spacing w:after="0" w:line="240" w:lineRule="auto"/>
              <w:ind w:left="0" w:hanging="2"/>
              <w:jc w:val="center"/>
              <w:rPr>
                <w:color w:val="000000"/>
                <w:sz w:val="20"/>
              </w:rPr>
            </w:pPr>
            <w:proofErr w:type="gramStart"/>
            <w:r>
              <w:rPr>
                <w:color w:val="000000"/>
                <w:sz w:val="20"/>
              </w:rPr>
              <w:t>C - dobře</w:t>
            </w:r>
            <w:proofErr w:type="gramEnd"/>
          </w:p>
        </w:tc>
        <w:tc>
          <w:tcPr>
            <w:tcW w:w="1602" w:type="dxa"/>
          </w:tcPr>
          <w:p w:rsidR="001D6D14" w:rsidRDefault="008D5118">
            <w:pPr>
              <w:pBdr>
                <w:top w:val="nil"/>
                <w:left w:val="nil"/>
                <w:bottom w:val="nil"/>
                <w:right w:val="nil"/>
                <w:between w:val="nil"/>
              </w:pBdr>
              <w:spacing w:after="0" w:line="240" w:lineRule="auto"/>
              <w:ind w:left="0" w:hanging="2"/>
              <w:jc w:val="center"/>
              <w:rPr>
                <w:color w:val="000000"/>
                <w:sz w:val="20"/>
              </w:rPr>
            </w:pPr>
            <w:proofErr w:type="gramStart"/>
            <w:r>
              <w:rPr>
                <w:color w:val="000000"/>
                <w:sz w:val="20"/>
              </w:rPr>
              <w:t>D - uspokojivě</w:t>
            </w:r>
            <w:proofErr w:type="gramEnd"/>
          </w:p>
        </w:tc>
        <w:tc>
          <w:tcPr>
            <w:tcW w:w="1602" w:type="dxa"/>
          </w:tcPr>
          <w:p w:rsidR="001D6D14" w:rsidRDefault="008D5118">
            <w:pPr>
              <w:pBdr>
                <w:top w:val="nil"/>
                <w:left w:val="nil"/>
                <w:bottom w:val="nil"/>
                <w:right w:val="nil"/>
                <w:between w:val="nil"/>
              </w:pBdr>
              <w:spacing w:after="0" w:line="240" w:lineRule="auto"/>
              <w:ind w:left="0" w:hanging="2"/>
              <w:jc w:val="center"/>
              <w:rPr>
                <w:color w:val="000000"/>
                <w:sz w:val="20"/>
              </w:rPr>
            </w:pPr>
            <w:proofErr w:type="gramStart"/>
            <w:r>
              <w:rPr>
                <w:color w:val="000000"/>
                <w:sz w:val="20"/>
              </w:rPr>
              <w:t>E - dostatečně</w:t>
            </w:r>
            <w:proofErr w:type="gramEnd"/>
          </w:p>
        </w:tc>
        <w:tc>
          <w:tcPr>
            <w:tcW w:w="1602" w:type="dxa"/>
          </w:tcPr>
          <w:p w:rsidR="001D6D14" w:rsidRDefault="008D5118">
            <w:pPr>
              <w:pBdr>
                <w:top w:val="nil"/>
                <w:left w:val="nil"/>
                <w:bottom w:val="nil"/>
                <w:right w:val="nil"/>
                <w:between w:val="nil"/>
              </w:pBdr>
              <w:spacing w:after="0" w:line="240" w:lineRule="auto"/>
              <w:ind w:left="0" w:hanging="2"/>
              <w:jc w:val="center"/>
              <w:rPr>
                <w:color w:val="000000"/>
                <w:sz w:val="20"/>
              </w:rPr>
            </w:pPr>
            <w:proofErr w:type="gramStart"/>
            <w:r>
              <w:rPr>
                <w:color w:val="000000"/>
                <w:sz w:val="20"/>
              </w:rPr>
              <w:t>F - nedostatečně</w:t>
            </w:r>
            <w:proofErr w:type="gramEnd"/>
          </w:p>
        </w:tc>
      </w:tr>
    </w:tbl>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1D6D14">
      <w:pPr>
        <w:pBdr>
          <w:top w:val="nil"/>
          <w:left w:val="nil"/>
          <w:bottom w:val="nil"/>
          <w:right w:val="nil"/>
          <w:between w:val="nil"/>
        </w:pBdr>
        <w:spacing w:after="0" w:line="240" w:lineRule="auto"/>
        <w:ind w:left="0" w:hanging="2"/>
        <w:jc w:val="both"/>
        <w:rPr>
          <w:color w:val="000000"/>
          <w:szCs w:val="24"/>
        </w:rPr>
      </w:pPr>
    </w:p>
    <w:p w:rsidR="001D6D14" w:rsidRDefault="008D5118">
      <w:pPr>
        <w:pBdr>
          <w:top w:val="nil"/>
          <w:left w:val="nil"/>
          <w:bottom w:val="nil"/>
          <w:right w:val="nil"/>
          <w:between w:val="nil"/>
        </w:pBdr>
        <w:spacing w:after="0" w:line="240" w:lineRule="auto"/>
        <w:ind w:left="0" w:hanging="2"/>
        <w:jc w:val="both"/>
        <w:rPr>
          <w:color w:val="000000"/>
          <w:szCs w:val="24"/>
        </w:rPr>
      </w:pPr>
      <w:r>
        <w:rPr>
          <w:color w:val="000000"/>
          <w:szCs w:val="24"/>
        </w:rPr>
        <w:t>* nehodící se škrtněte</w:t>
      </w:r>
    </w:p>
    <w:sectPr w:rsidR="001D6D14">
      <w:headerReference w:type="default" r:id="rId7"/>
      <w:headerReference w:type="first" r:id="rId8"/>
      <w:pgSz w:w="11906" w:h="16838"/>
      <w:pgMar w:top="1417" w:right="1417" w:bottom="1417" w:left="1417" w:header="567"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118" w:rsidRDefault="008D5118">
      <w:pPr>
        <w:spacing w:after="0" w:line="240" w:lineRule="auto"/>
        <w:ind w:left="0" w:hanging="2"/>
      </w:pPr>
      <w:r>
        <w:separator/>
      </w:r>
    </w:p>
  </w:endnote>
  <w:endnote w:type="continuationSeparator" w:id="0">
    <w:p w:rsidR="008D5118" w:rsidRDefault="008D511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erlin CE">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118" w:rsidRDefault="008D5118">
      <w:pPr>
        <w:spacing w:after="0" w:line="240" w:lineRule="auto"/>
        <w:ind w:left="0" w:hanging="2"/>
      </w:pPr>
      <w:r>
        <w:separator/>
      </w:r>
    </w:p>
  </w:footnote>
  <w:footnote w:type="continuationSeparator" w:id="0">
    <w:p w:rsidR="008D5118" w:rsidRDefault="008D511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D14" w:rsidRDefault="001D6D14">
    <w:pPr>
      <w:pBdr>
        <w:top w:val="nil"/>
        <w:left w:val="nil"/>
        <w:bottom w:val="nil"/>
        <w:right w:val="nil"/>
        <w:between w:val="nil"/>
      </w:pBdr>
      <w:tabs>
        <w:tab w:val="center" w:pos="4536"/>
        <w:tab w:val="right" w:pos="9072"/>
      </w:tabs>
      <w:spacing w:after="0" w:line="240" w:lineRule="auto"/>
      <w:ind w:left="0" w:hanging="2"/>
      <w:jc w:val="center"/>
      <w:rPr>
        <w:rFonts w:ascii="Berlin CE" w:eastAsia="Berlin CE" w:hAnsi="Berlin CE" w:cs="Berlin CE"/>
        <w:color w:val="000000"/>
        <w:sz w:val="18"/>
        <w:szCs w:val="18"/>
      </w:rPr>
    </w:pPr>
  </w:p>
  <w:p w:rsidR="001D6D14" w:rsidRDefault="001D6D14">
    <w:pPr>
      <w:pBdr>
        <w:top w:val="nil"/>
        <w:left w:val="nil"/>
        <w:bottom w:val="nil"/>
        <w:right w:val="nil"/>
        <w:between w:val="nil"/>
      </w:pBdr>
      <w:tabs>
        <w:tab w:val="center" w:pos="4536"/>
        <w:tab w:val="right" w:pos="9072"/>
      </w:tabs>
      <w:spacing w:after="0" w:line="240" w:lineRule="auto"/>
      <w:ind w:left="0" w:hanging="2"/>
      <w:rPr>
        <w:rFonts w:ascii="Berlin CE" w:eastAsia="Berlin CE" w:hAnsi="Berlin CE" w:cs="Berlin CE"/>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D14" w:rsidRDefault="001D6D14">
    <w:pPr>
      <w:widowControl w:val="0"/>
      <w:pBdr>
        <w:top w:val="nil"/>
        <w:left w:val="nil"/>
        <w:bottom w:val="nil"/>
        <w:right w:val="nil"/>
        <w:between w:val="nil"/>
      </w:pBdr>
      <w:spacing w:after="0" w:line="276" w:lineRule="auto"/>
      <w:ind w:left="0" w:hanging="2"/>
      <w:rPr>
        <w:rFonts w:ascii="Berlin CE" w:eastAsia="Berlin CE" w:hAnsi="Berlin CE" w:cs="Berlin CE"/>
        <w:color w:val="000000"/>
        <w:sz w:val="18"/>
        <w:szCs w:val="18"/>
      </w:rPr>
    </w:pPr>
  </w:p>
  <w:tbl>
    <w:tblPr>
      <w:tblStyle w:val="a4"/>
      <w:tblW w:w="9212" w:type="dxa"/>
      <w:tblInd w:w="-6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12"/>
    </w:tblGrid>
    <w:tr w:rsidR="001D6D14">
      <w:tc>
        <w:tcPr>
          <w:tcW w:w="9212" w:type="dxa"/>
        </w:tcPr>
        <w:p w:rsidR="001D6D14" w:rsidRDefault="008D5118">
          <w:pPr>
            <w:pBdr>
              <w:top w:val="nil"/>
              <w:left w:val="nil"/>
              <w:bottom w:val="nil"/>
              <w:right w:val="nil"/>
              <w:between w:val="nil"/>
            </w:pBdr>
            <w:tabs>
              <w:tab w:val="center" w:pos="4536"/>
              <w:tab w:val="right" w:pos="9072"/>
            </w:tabs>
            <w:spacing w:after="0" w:line="240" w:lineRule="auto"/>
            <w:ind w:left="0" w:hanging="2"/>
            <w:jc w:val="center"/>
            <w:rPr>
              <w:rFonts w:ascii="Berlin CE" w:eastAsia="Berlin CE" w:hAnsi="Berlin CE" w:cs="Berlin CE"/>
              <w:color w:val="000000"/>
              <w:sz w:val="18"/>
              <w:szCs w:val="18"/>
            </w:rPr>
          </w:pPr>
          <w:r>
            <w:rPr>
              <w:rFonts w:ascii="Berlin CE" w:eastAsia="Berlin CE" w:hAnsi="Berlin CE" w:cs="Berlin CE"/>
              <w:noProof/>
              <w:color w:val="000000"/>
              <w:sz w:val="18"/>
              <w:szCs w:val="18"/>
            </w:rPr>
            <w:drawing>
              <wp:inline distT="0" distB="0" distL="114300" distR="114300">
                <wp:extent cx="3599815" cy="103632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9815" cy="1036320"/>
                        </a:xfrm>
                        <a:prstGeom prst="rect">
                          <a:avLst/>
                        </a:prstGeom>
                        <a:ln/>
                      </pic:spPr>
                    </pic:pic>
                  </a:graphicData>
                </a:graphic>
              </wp:inline>
            </w:drawing>
          </w:r>
        </w:p>
      </w:tc>
    </w:tr>
  </w:tbl>
  <w:p w:rsidR="001D6D14" w:rsidRDefault="001D6D14">
    <w:pPr>
      <w:pBdr>
        <w:top w:val="nil"/>
        <w:left w:val="nil"/>
        <w:bottom w:val="nil"/>
        <w:right w:val="nil"/>
        <w:between w:val="nil"/>
      </w:pBdr>
      <w:tabs>
        <w:tab w:val="center" w:pos="4536"/>
        <w:tab w:val="right" w:pos="9072"/>
      </w:tabs>
      <w:spacing w:after="0" w:line="240" w:lineRule="auto"/>
      <w:ind w:left="0" w:hanging="2"/>
      <w:rPr>
        <w:rFonts w:ascii="Berlin CE" w:eastAsia="Berlin CE" w:hAnsi="Berlin CE" w:cs="Berlin CE"/>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D14"/>
    <w:rsid w:val="001332A6"/>
    <w:rsid w:val="001D6D14"/>
    <w:rsid w:val="008D5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B1E5A-D44E-4B2C-94AD-28DB9A3E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overflowPunct w:val="0"/>
      <w:autoSpaceDE w:val="0"/>
      <w:autoSpaceDN w:val="0"/>
      <w:adjustRightInd w:val="0"/>
      <w:spacing w:after="120" w:line="1" w:lineRule="atLeast"/>
      <w:ind w:leftChars="-1" w:left="-1" w:hangingChars="1" w:hanging="1"/>
      <w:textDirection w:val="btLr"/>
      <w:textAlignment w:val="baseline"/>
      <w:outlineLvl w:val="0"/>
    </w:pPr>
    <w:rPr>
      <w:position w:val="-1"/>
      <w:sz w:val="24"/>
    </w:rPr>
  </w:style>
  <w:style w:type="paragraph" w:styleId="Nadpis1">
    <w:name w:val="heading 1"/>
    <w:basedOn w:val="Normln"/>
    <w:next w:val="Normln"/>
    <w:uiPriority w:val="9"/>
    <w:qFormat/>
    <w:pPr>
      <w:keepNext/>
      <w:keepLines/>
      <w:spacing w:before="48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Pr>
      <w:sz w:val="20"/>
    </w:rPr>
  </w:style>
  <w:style w:type="paragraph" w:styleId="Zpat">
    <w:name w:val="footer"/>
    <w:basedOn w:val="Normln"/>
    <w:pPr>
      <w:tabs>
        <w:tab w:val="center" w:pos="4536"/>
        <w:tab w:val="right" w:pos="9072"/>
      </w:tabs>
    </w:pPr>
  </w:style>
  <w:style w:type="character" w:customStyle="1" w:styleId="ZpatChar">
    <w:name w:val="Zápatí Char"/>
    <w:rPr>
      <w:w w:val="100"/>
      <w:position w:val="-1"/>
      <w:sz w:val="24"/>
      <w:effect w:val="none"/>
      <w:vertAlign w:val="baseline"/>
      <w:cs w:val="0"/>
      <w:em w:val="none"/>
    </w:rPr>
  </w:style>
  <w:style w:type="character" w:customStyle="1" w:styleId="ZhlavChar">
    <w:name w:val="Záhlaví Char"/>
    <w:rPr>
      <w:rFonts w:ascii="Berlin CE" w:hAnsi="Berlin CE"/>
      <w:w w:val="100"/>
      <w:position w:val="-1"/>
      <w:sz w:val="18"/>
      <w:szCs w:val="24"/>
      <w:effect w:val="none"/>
      <w:vertAlign w:val="baseline"/>
      <w:cs w:val="0"/>
      <w:em w:val="none"/>
    </w:rPr>
  </w:style>
  <w:style w:type="paragraph" w:styleId="Textbubliny">
    <w:name w:val="Balloon Text"/>
    <w:basedOn w:val="Normln"/>
    <w:pPr>
      <w:spacing w:after="0"/>
    </w:pPr>
    <w:rPr>
      <w:rFonts w:ascii="Tahoma" w:hAnsi="Tahoma" w:cs="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komente">
    <w:name w:val="annotation text"/>
    <w:basedOn w:val="Normln"/>
    <w:link w:val="TextkomenteChar"/>
    <w:uiPriority w:val="99"/>
    <w:semiHidden/>
    <w:unhideWhenUsed/>
    <w:pPr>
      <w:spacing w:line="240" w:lineRule="auto"/>
    </w:pPr>
    <w:rPr>
      <w:sz w:val="20"/>
    </w:rPr>
  </w:style>
  <w:style w:type="character" w:customStyle="1" w:styleId="TextkomenteChar">
    <w:name w:val="Text komentáře Char"/>
    <w:link w:val="Textkomente"/>
    <w:uiPriority w:val="99"/>
    <w:semiHidden/>
    <w:rPr>
      <w:sz w:val="20"/>
      <w:szCs w:val="20"/>
    </w:r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WVSjDqhNsuAFwsNuieTNLHwN/w==">AMUW2mVVAC5vv12BYbHGa5S+4zniK9VjjvqBkq7o4luH3kQkzpAN7PPW7eP4Gr39d3OQM/OhSDjE2B+GrXIBanU8oyaYZa+5A8BB7GvCra+dzgIpkB9yGAI=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2305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Sklenářová</dc:creator>
  <cp:lastModifiedBy>Hana Marečková</cp:lastModifiedBy>
  <cp:revision>2</cp:revision>
  <dcterms:created xsi:type="dcterms:W3CDTF">2020-08-24T07:55:00Z</dcterms:created>
  <dcterms:modified xsi:type="dcterms:W3CDTF">2020-08-24T07:55:00Z</dcterms:modified>
</cp:coreProperties>
</file>