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E106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Michaela </w:t>
            </w:r>
            <w:proofErr w:type="spellStart"/>
            <w:r>
              <w:rPr>
                <w:sz w:val="22"/>
                <w:szCs w:val="22"/>
              </w:rPr>
              <w:t>Mikulčíková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6408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služby a jejich využití při resocializaci osob s bipolární poruchou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9B686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B686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6408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860F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860F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860F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860F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0860F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0860F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860F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0860F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0860F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0860F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0860F4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0860F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0860F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bookmarkStart w:id="0" w:name="_GoBack"/>
            <w:bookmarkEnd w:id="0"/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1434A3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="00B411DB" w:rsidRPr="00C50B27">
              <w:rPr>
                <w:b/>
                <w:sz w:val="22"/>
                <w:szCs w:val="22"/>
              </w:rPr>
              <w:t xml:space="preserve">ilné </w:t>
            </w:r>
            <w:r>
              <w:rPr>
                <w:b/>
                <w:sz w:val="22"/>
                <w:szCs w:val="22"/>
              </w:rPr>
              <w:t>stránky práce:</w:t>
            </w:r>
          </w:p>
          <w:p w:rsidR="002168F8" w:rsidRPr="00EC4187" w:rsidRDefault="00E37605" w:rsidP="00E37605">
            <w:pPr>
              <w:pStyle w:val="Odstavecseseznamem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Studentka zvolila aktuální námět se vztahem k</w:t>
            </w:r>
            <w:r w:rsidR="00EC4187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oboru</w:t>
            </w:r>
          </w:p>
          <w:p w:rsidR="00EC4187" w:rsidRPr="00444E43" w:rsidRDefault="00EC4187" w:rsidP="00E37605">
            <w:pPr>
              <w:pStyle w:val="Odstavecseseznamem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Převažuje logické uspořádání kapitol teoretické části práce</w:t>
            </w:r>
          </w:p>
          <w:p w:rsidR="00444E43" w:rsidRPr="002A0136" w:rsidRDefault="00444E43" w:rsidP="00E37605">
            <w:pPr>
              <w:pStyle w:val="Odstavecseseznamem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V kapitolách teoretické části nejde autorka příliš do hloubky, spíše ulpívá na povrchu problematiky</w:t>
            </w:r>
          </w:p>
          <w:p w:rsidR="00C50B19" w:rsidRPr="00C50B19" w:rsidRDefault="002A0136" w:rsidP="00892397">
            <w:pPr>
              <w:pStyle w:val="Odstavecseseznamem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 w:rsidRPr="002A0136">
              <w:rPr>
                <w:sz w:val="22"/>
                <w:szCs w:val="22"/>
              </w:rPr>
              <w:t>Převažuje srozumitelné vysvětlení metodologie výzkumu</w:t>
            </w:r>
            <w:r>
              <w:rPr>
                <w:sz w:val="22"/>
                <w:szCs w:val="22"/>
              </w:rPr>
              <w:t xml:space="preserve"> – mírně matoucí je odlišné umístění   hla</w:t>
            </w:r>
            <w:r w:rsidR="00A023B2">
              <w:rPr>
                <w:sz w:val="22"/>
                <w:szCs w:val="22"/>
              </w:rPr>
              <w:t>vního a dílčích výzkumných cílů, přehledná analýza dat</w:t>
            </w:r>
          </w:p>
          <w:p w:rsidR="002A0136" w:rsidRPr="002A0136" w:rsidRDefault="00C50B19" w:rsidP="00892397">
            <w:pPr>
              <w:pStyle w:val="Odstavecseseznamem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závěrečné části </w:t>
            </w:r>
            <w:r w:rsidR="0034072F">
              <w:rPr>
                <w:sz w:val="22"/>
                <w:szCs w:val="22"/>
              </w:rPr>
              <w:t xml:space="preserve">se </w:t>
            </w:r>
            <w:r>
              <w:rPr>
                <w:sz w:val="22"/>
                <w:szCs w:val="22"/>
              </w:rPr>
              <w:t xml:space="preserve">autorka </w:t>
            </w:r>
            <w:r w:rsidR="0034072F">
              <w:rPr>
                <w:sz w:val="22"/>
                <w:szCs w:val="22"/>
              </w:rPr>
              <w:t>snaží o i</w:t>
            </w:r>
            <w:r>
              <w:rPr>
                <w:sz w:val="22"/>
                <w:szCs w:val="22"/>
              </w:rPr>
              <w:t>nterpretaci dat, která je však dost skromná – autorka ulpívá na popisné rovině</w:t>
            </w:r>
            <w:r w:rsidR="0034072F">
              <w:rPr>
                <w:sz w:val="22"/>
                <w:szCs w:val="22"/>
              </w:rPr>
              <w:t>, text nelze nazvat ani „diskuzí“</w:t>
            </w:r>
          </w:p>
          <w:p w:rsidR="002168F8" w:rsidRPr="002A0136" w:rsidRDefault="002168F8" w:rsidP="00892397">
            <w:pPr>
              <w:pStyle w:val="Odstavecseseznamem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 w:rsidRPr="002A0136">
              <w:rPr>
                <w:b/>
                <w:sz w:val="22"/>
                <w:szCs w:val="22"/>
              </w:rPr>
              <w:t>Slabé stránky práce:</w:t>
            </w:r>
          </w:p>
          <w:p w:rsidR="00B411DB" w:rsidRDefault="00EC4187" w:rsidP="00E37605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Poměrně častý výskyt drobných nedostatků a neobratných formulací snižují celkovou úroveň práce</w:t>
            </w:r>
          </w:p>
          <w:p w:rsidR="00A64CDC" w:rsidRDefault="00A64CDC" w:rsidP="00E37605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Matoucí položka č. 2 v Dotazníku, dále, v oslovení respondentů – nesprávné uvedení oficiálního názvu UTB</w:t>
            </w:r>
            <w:r w:rsidR="00444E43">
              <w:rPr>
                <w:sz w:val="22"/>
                <w:szCs w:val="22"/>
              </w:rPr>
              <w:t xml:space="preserve"> </w:t>
            </w:r>
          </w:p>
          <w:p w:rsidR="002A0136" w:rsidRPr="0034072F" w:rsidRDefault="002A0136" w:rsidP="0034072F">
            <w:pPr>
              <w:pStyle w:val="Odstavecseseznamem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nalýza odpovědí respondentů pilotního výzkumu je částečně nadbytečná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4072F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9A27B4">
              <w:rPr>
                <w:b/>
                <w:sz w:val="22"/>
                <w:szCs w:val="22"/>
              </w:rPr>
              <w:t xml:space="preserve"> </w:t>
            </w:r>
            <w:r w:rsidR="0034072F" w:rsidRPr="0034072F">
              <w:rPr>
                <w:sz w:val="22"/>
                <w:szCs w:val="22"/>
              </w:rPr>
              <w:t xml:space="preserve">Jak může </w:t>
            </w:r>
            <w:r w:rsidR="0034072F">
              <w:rPr>
                <w:sz w:val="22"/>
                <w:szCs w:val="22"/>
              </w:rPr>
              <w:t xml:space="preserve">zlepšení </w:t>
            </w:r>
            <w:r w:rsidR="0034072F" w:rsidRPr="0034072F">
              <w:rPr>
                <w:sz w:val="22"/>
                <w:szCs w:val="22"/>
              </w:rPr>
              <w:t xml:space="preserve">spolupráce </w:t>
            </w:r>
            <w:r w:rsidR="0034072F">
              <w:rPr>
                <w:sz w:val="22"/>
                <w:szCs w:val="22"/>
              </w:rPr>
              <w:t>mezi sociálními službami a lékaři</w:t>
            </w:r>
            <w:r w:rsidR="0034072F" w:rsidRPr="0034072F">
              <w:rPr>
                <w:sz w:val="22"/>
                <w:szCs w:val="22"/>
              </w:rPr>
              <w:t xml:space="preserve"> zabránit stigmatizaci osob ze strany lékařů (viz s. 49)?</w:t>
            </w:r>
            <w:r w:rsidR="0034072F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34072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4072F">
              <w:rPr>
                <w:sz w:val="22"/>
                <w:szCs w:val="22"/>
              </w:rPr>
              <w:t xml:space="preserve"> </w:t>
            </w:r>
            <w:proofErr w:type="gramStart"/>
            <w:r w:rsidR="0034072F">
              <w:rPr>
                <w:sz w:val="22"/>
                <w:szCs w:val="22"/>
              </w:rPr>
              <w:t>30.6.2020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34072F">
              <w:rPr>
                <w:sz w:val="22"/>
                <w:szCs w:val="22"/>
              </w:rPr>
              <w:t xml:space="preserve"> PhDr. Hana Včelařová, </w:t>
            </w:r>
            <w:proofErr w:type="gramStart"/>
            <w:r w:rsidR="0034072F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CBD" w:rsidRDefault="00790CBD">
      <w:r>
        <w:separator/>
      </w:r>
    </w:p>
  </w:endnote>
  <w:endnote w:type="continuationSeparator" w:id="0">
    <w:p w:rsidR="00790CBD" w:rsidRDefault="00790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CBD" w:rsidRDefault="00790CBD">
      <w:r>
        <w:separator/>
      </w:r>
    </w:p>
  </w:footnote>
  <w:footnote w:type="continuationSeparator" w:id="0">
    <w:p w:rsidR="00790CBD" w:rsidRDefault="00790CB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06370"/>
    <w:multiLevelType w:val="hybridMultilevel"/>
    <w:tmpl w:val="A3A213A4"/>
    <w:lvl w:ilvl="0" w:tplc="193EC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7D276C"/>
    <w:multiLevelType w:val="hybridMultilevel"/>
    <w:tmpl w:val="0EEA8A5C"/>
    <w:lvl w:ilvl="0" w:tplc="DE0CF4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4A3"/>
    <w:rsid w:val="00036585"/>
    <w:rsid w:val="000860F4"/>
    <w:rsid w:val="000C0EEA"/>
    <w:rsid w:val="000E2C47"/>
    <w:rsid w:val="000F4D7B"/>
    <w:rsid w:val="000F5F89"/>
    <w:rsid w:val="001434A3"/>
    <w:rsid w:val="0014505F"/>
    <w:rsid w:val="0017594E"/>
    <w:rsid w:val="001B37C3"/>
    <w:rsid w:val="002168F8"/>
    <w:rsid w:val="00253406"/>
    <w:rsid w:val="0029353A"/>
    <w:rsid w:val="002A0136"/>
    <w:rsid w:val="00325C0E"/>
    <w:rsid w:val="0034072F"/>
    <w:rsid w:val="003579F8"/>
    <w:rsid w:val="00362AB0"/>
    <w:rsid w:val="00394D2D"/>
    <w:rsid w:val="003F5DA2"/>
    <w:rsid w:val="00444E43"/>
    <w:rsid w:val="00512982"/>
    <w:rsid w:val="00514664"/>
    <w:rsid w:val="00526D47"/>
    <w:rsid w:val="00551392"/>
    <w:rsid w:val="0055255D"/>
    <w:rsid w:val="005C219A"/>
    <w:rsid w:val="006847E2"/>
    <w:rsid w:val="00730C1A"/>
    <w:rsid w:val="00790CBD"/>
    <w:rsid w:val="007E651D"/>
    <w:rsid w:val="007F0EBC"/>
    <w:rsid w:val="007F3AC4"/>
    <w:rsid w:val="008B2A19"/>
    <w:rsid w:val="009A27B4"/>
    <w:rsid w:val="009B6867"/>
    <w:rsid w:val="009C41DF"/>
    <w:rsid w:val="009D712E"/>
    <w:rsid w:val="009E1068"/>
    <w:rsid w:val="00A023B2"/>
    <w:rsid w:val="00A64CDC"/>
    <w:rsid w:val="00B411DB"/>
    <w:rsid w:val="00B514F4"/>
    <w:rsid w:val="00B64088"/>
    <w:rsid w:val="00BA3203"/>
    <w:rsid w:val="00C03D7D"/>
    <w:rsid w:val="00C50B19"/>
    <w:rsid w:val="00C50B27"/>
    <w:rsid w:val="00C8124F"/>
    <w:rsid w:val="00CE1063"/>
    <w:rsid w:val="00D62416"/>
    <w:rsid w:val="00D75AFA"/>
    <w:rsid w:val="00D8166D"/>
    <w:rsid w:val="00DC1BF5"/>
    <w:rsid w:val="00E047AF"/>
    <w:rsid w:val="00E37605"/>
    <w:rsid w:val="00E45049"/>
    <w:rsid w:val="00E709EA"/>
    <w:rsid w:val="00EC4187"/>
    <w:rsid w:val="00ED246B"/>
    <w:rsid w:val="00EF3652"/>
    <w:rsid w:val="00F332F4"/>
    <w:rsid w:val="00F9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CFC0AC"/>
  <w15:chartTrackingRefBased/>
  <w15:docId w15:val="{CF94FF32-4FD8-455C-83B2-A1DA74B32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45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eskto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0</TotalTime>
  <Pages>1</Pages>
  <Words>332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Hana Včelařová</dc:creator>
  <cp:keywords/>
  <cp:lastModifiedBy>Hana Včelařová</cp:lastModifiedBy>
  <cp:revision>2</cp:revision>
  <cp:lastPrinted>2012-04-25T08:21:00Z</cp:lastPrinted>
  <dcterms:created xsi:type="dcterms:W3CDTF">2020-06-30T12:59:00Z</dcterms:created>
  <dcterms:modified xsi:type="dcterms:W3CDTF">2020-06-30T12:59:00Z</dcterms:modified>
</cp:coreProperties>
</file>