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736F6CD8" w:rsidR="006D48B2" w:rsidRPr="00D465A9" w:rsidRDefault="00B90E1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Sotolářová Jitka, Bc.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B969E87" w:rsidR="006D48B2" w:rsidRPr="00D465A9" w:rsidRDefault="00B90E1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/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1A539990" w:rsidR="006D48B2" w:rsidRPr="00D465A9" w:rsidRDefault="00B90E1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53FB15D1" w:rsidR="006D48B2" w:rsidRPr="00D465A9" w:rsidRDefault="004D327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A2507">
              <w:rPr>
                <w:rFonts w:ascii="Times New Roman" w:hAnsi="Times New Roman" w:cs="Times New Roman"/>
              </w:rPr>
              <w:t>nženýrství ochrany životní</w:t>
            </w:r>
            <w:r>
              <w:rPr>
                <w:rFonts w:ascii="Times New Roman" w:hAnsi="Times New Roman" w:cs="Times New Roman"/>
              </w:rPr>
              <w:t>ho</w:t>
            </w:r>
            <w:r w:rsidR="00EA2507">
              <w:rPr>
                <w:rFonts w:ascii="Times New Roman" w:hAnsi="Times New Roman" w:cs="Times New Roman"/>
              </w:rPr>
              <w:t xml:space="preserve">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7229F8EB" w:rsidR="006D48B2" w:rsidRPr="00D465A9" w:rsidRDefault="00B90E1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Jaroslav Filip,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6AA2CA99" w:rsidR="006D48B2" w:rsidRPr="00D465A9" w:rsidRDefault="00B90E1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Štěpán Vinter,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4F090780" w:rsidR="006D48B2" w:rsidRPr="00D465A9" w:rsidRDefault="00B90E1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2F38B329" w:rsidR="00A3668A" w:rsidRPr="00D465A9" w:rsidRDefault="00B90E1B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B90E1B">
              <w:rPr>
                <w:rFonts w:ascii="Times New Roman" w:hAnsi="Times New Roman" w:cs="Times New Roman"/>
                <w:sz w:val="24"/>
              </w:rPr>
              <w:t>Využití přírodních polysacharidů pro zlepšení operačních vlastností elektrochemických senzorů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6CBFC53C" w:rsidR="00D9546B" w:rsidRPr="005F2D24" w:rsidRDefault="00327B9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00E245CF" w:rsidR="00D9546B" w:rsidRPr="005F2D24" w:rsidRDefault="00FB468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1FEAC25C" w:rsidR="00D9546B" w:rsidRPr="005F2D24" w:rsidRDefault="00FB468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09A98450" w:rsidR="00D9546B" w:rsidRPr="005F2D24" w:rsidRDefault="002C32E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0123D04D" w:rsidR="00D9546B" w:rsidRPr="005F2D24" w:rsidRDefault="00327B9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6BF6C17C" w:rsidR="00D9546B" w:rsidRPr="005F2D24" w:rsidRDefault="00E379C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6F30BE3F" w:rsidR="00D9546B" w:rsidRPr="005F2D24" w:rsidRDefault="003335DD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077EBA18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D327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1C8300C9" w:rsidR="00D9546B" w:rsidRPr="00396C1D" w:rsidRDefault="003335DD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4CFD3" w14:textId="6D6273FA" w:rsidR="008054DA" w:rsidRDefault="00CB5808" w:rsidP="00D465A9">
            <w:pPr>
              <w:rPr>
                <w:rFonts w:ascii="Calibri" w:hAnsi="Calibri" w:cs="Calibri"/>
              </w:rPr>
            </w:pPr>
            <w:r>
              <w:t>V</w:t>
            </w:r>
            <w:r w:rsidR="007049C0">
              <w:t xml:space="preserve"> d</w:t>
            </w:r>
            <w:r w:rsidR="008054DA">
              <w:t>iplomov</w:t>
            </w:r>
            <w:r>
              <w:t>é</w:t>
            </w:r>
            <w:r w:rsidR="008054DA">
              <w:t xml:space="preserve"> prác</w:t>
            </w:r>
            <w:r>
              <w:t>i</w:t>
            </w:r>
            <w:r w:rsidR="007049C0">
              <w:t>, která</w:t>
            </w:r>
            <w:r w:rsidR="008054DA">
              <w:t xml:space="preserve"> se zaměřuje na problematiku využití přírodních polysacharidů pro zlepšení operačních vlastností elektrochemických senzorů</w:t>
            </w:r>
            <w:r>
              <w:t>, je t</w:t>
            </w:r>
            <w:r w:rsidR="008054DA">
              <w:t>eoretická část přehledně zpracována</w:t>
            </w:r>
            <w:r w:rsidR="00B502CE">
              <w:t xml:space="preserve"> s malým množstvím překlepů</w:t>
            </w:r>
            <w:r w:rsidR="003D4073">
              <w:t xml:space="preserve">. </w:t>
            </w:r>
            <w:r w:rsidR="00FF225F">
              <w:t>V</w:t>
            </w:r>
            <w:r w:rsidR="007A5F47">
              <w:t xml:space="preserve"> první </w:t>
            </w:r>
            <w:r w:rsidR="00FF225F">
              <w:t xml:space="preserve">části </w:t>
            </w:r>
            <w:r w:rsidR="00530CD7">
              <w:t xml:space="preserve">se </w:t>
            </w:r>
            <w:r w:rsidR="00FF225F">
              <w:t xml:space="preserve">studentka </w:t>
            </w:r>
            <w:r w:rsidR="008054DA">
              <w:t>zabývá charakteristikou elektrochemických senzorů a potenciálně využiteln</w:t>
            </w:r>
            <w:r w:rsidR="004C7785">
              <w:t xml:space="preserve">ých </w:t>
            </w:r>
            <w:r w:rsidR="008054DA">
              <w:t>polysacharid</w:t>
            </w:r>
            <w:r w:rsidR="004C7785">
              <w:t>ů</w:t>
            </w:r>
            <w:r w:rsidR="008054DA">
              <w:t xml:space="preserve"> pro jejich modifikaci</w:t>
            </w:r>
            <w:r w:rsidR="003E13DF">
              <w:t xml:space="preserve">. </w:t>
            </w:r>
            <w:r w:rsidR="00B93EE9">
              <w:t>V další části j</w:t>
            </w:r>
            <w:r w:rsidR="00FF225F">
              <w:t>e shrnuta využitelnost takto modifikovaných senzorů</w:t>
            </w:r>
            <w:r w:rsidR="007A5F47">
              <w:t xml:space="preserve"> pro stanovení koncentrace iontů kovu</w:t>
            </w:r>
            <w:r w:rsidR="002B41E0">
              <w:t xml:space="preserve"> (především Pb</w:t>
            </w:r>
            <w:r w:rsidR="002B41E0" w:rsidRPr="000C04BD">
              <w:rPr>
                <w:vertAlign w:val="superscript"/>
              </w:rPr>
              <w:t>2+</w:t>
            </w:r>
            <w:r w:rsidR="002B41E0" w:rsidRPr="002B41E0">
              <w:t>)</w:t>
            </w:r>
            <w:r w:rsidR="007A5F47">
              <w:t xml:space="preserve"> v různých matricích.</w:t>
            </w:r>
            <w:r w:rsidR="00B93EE9">
              <w:t xml:space="preserve"> </w:t>
            </w:r>
            <w:r w:rsidR="0036586C">
              <w:t xml:space="preserve">Vytknout </w:t>
            </w:r>
            <w:r w:rsidR="003E13DF">
              <w:t>lze velmi krátkou kapitolu o modifikaci povrchu elektrod</w:t>
            </w:r>
            <w:r w:rsidR="003D4073">
              <w:t xml:space="preserve"> (kap 1.1), ač se zdá pro tuto práci stěžejní.</w:t>
            </w:r>
          </w:p>
          <w:p w14:paraId="2C641407" w14:textId="0EA5E803" w:rsidR="00CD40EB" w:rsidRDefault="008B510D" w:rsidP="00CD40EB">
            <w:r>
              <w:t>V e</w:t>
            </w:r>
            <w:r w:rsidR="007049C0">
              <w:t>xperimentální část</w:t>
            </w:r>
            <w:r>
              <w:t>i jsou dostatečně</w:t>
            </w:r>
            <w:r w:rsidR="007049C0">
              <w:t xml:space="preserve"> </w:t>
            </w:r>
            <w:r w:rsidR="009C0102">
              <w:t xml:space="preserve">popsány </w:t>
            </w:r>
            <w:r w:rsidR="007049C0">
              <w:t>metodiky</w:t>
            </w:r>
            <w:r w:rsidR="00C44B0B">
              <w:t xml:space="preserve"> </w:t>
            </w:r>
            <w:r w:rsidR="009C0102">
              <w:t>a použité vybavení. N</w:t>
            </w:r>
            <w:r w:rsidR="00C44B0B">
              <w:t>icméně</w:t>
            </w:r>
            <w:r w:rsidR="0036586C">
              <w:t>,</w:t>
            </w:r>
            <w:r w:rsidR="00C44B0B">
              <w:t xml:space="preserve"> některé části by mohl</w:t>
            </w:r>
            <w:r w:rsidR="00CD40EB">
              <w:t>y</w:t>
            </w:r>
            <w:r w:rsidR="00C44B0B">
              <w:t xml:space="preserve"> být </w:t>
            </w:r>
            <w:r w:rsidR="00B502CE">
              <w:t>podrobněji popsány</w:t>
            </w:r>
            <w:r w:rsidR="00CD40EB">
              <w:t xml:space="preserve"> </w:t>
            </w:r>
            <w:r w:rsidR="00C44B0B">
              <w:t xml:space="preserve">např. (kap. 4.2.1).  </w:t>
            </w:r>
            <w:r w:rsidR="00CD40EB">
              <w:t xml:space="preserve"> </w:t>
            </w:r>
          </w:p>
          <w:p w14:paraId="3E52FB5B" w14:textId="7282A810" w:rsidR="00CD40EB" w:rsidRPr="001675F6" w:rsidRDefault="00CD40EB" w:rsidP="00CD40EB">
            <w:r>
              <w:t xml:space="preserve">V diskusní a výsledkové části práce jsou výsledky prezentovány </w:t>
            </w:r>
            <w:r w:rsidR="009F1E8A">
              <w:t xml:space="preserve">nakonec </w:t>
            </w:r>
            <w:r w:rsidR="00CB5808">
              <w:t>pro deriváty celulózy</w:t>
            </w:r>
            <w:r w:rsidR="000518EA">
              <w:t xml:space="preserve">, tj. </w:t>
            </w:r>
            <w:r w:rsidR="00CB5808">
              <w:t xml:space="preserve"> </w:t>
            </w:r>
            <w:r w:rsidR="00254737">
              <w:t>karboxymethylcelulózy (</w:t>
            </w:r>
            <w:r w:rsidR="00CB5808">
              <w:t>CMC</w:t>
            </w:r>
            <w:r w:rsidR="00254737">
              <w:t>)</w:t>
            </w:r>
            <w:r w:rsidR="00CB5808">
              <w:t xml:space="preserve"> a </w:t>
            </w:r>
            <w:r w:rsidR="00254737">
              <w:t>hydroxyethylcelulózy (</w:t>
            </w:r>
            <w:r w:rsidR="00CB5808">
              <w:t>HEC</w:t>
            </w:r>
            <w:r w:rsidR="00254737">
              <w:t>)</w:t>
            </w:r>
            <w:r w:rsidR="002303DF">
              <w:t xml:space="preserve">. Trošku mi zde chybí </w:t>
            </w:r>
            <w:r w:rsidR="00CB5808">
              <w:t>využití chitosanu</w:t>
            </w:r>
            <w:r w:rsidR="002303DF">
              <w:t>, který je</w:t>
            </w:r>
            <w:r w:rsidR="00CB5808">
              <w:t xml:space="preserve"> zmíněn pouze v jednom odstavci bez</w:t>
            </w:r>
            <w:r w:rsidR="002303DF">
              <w:t xml:space="preserve"> doložených </w:t>
            </w:r>
            <w:r w:rsidR="00CB5808">
              <w:t>experimentálních dat</w:t>
            </w:r>
            <w:r w:rsidR="00FF225F">
              <w:t xml:space="preserve">, ačkoliv v teoretické části je zmíněno několik jeho slibných aplikací. </w:t>
            </w:r>
            <w:r w:rsidR="00CB5808">
              <w:t xml:space="preserve"> Pozitivem práce je, že výsledky jsou prezentovány s </w:t>
            </w:r>
            <w:r>
              <w:t>návazností jednotlivých experimentů</w:t>
            </w:r>
            <w:r w:rsidR="009F1E8A">
              <w:t xml:space="preserve"> a srovnávány s ostatními odbornými pracemi. Dále </w:t>
            </w:r>
            <w:r>
              <w:t>je patrné, že studentka vykonala značné množství experimentální práce</w:t>
            </w:r>
            <w:r w:rsidR="002303DF">
              <w:t xml:space="preserve">. </w:t>
            </w:r>
            <w:r w:rsidR="00D15614">
              <w:t>Avšak se nevy</w:t>
            </w:r>
            <w:r w:rsidR="00ED0AC4">
              <w:t>varovala</w:t>
            </w:r>
            <w:r w:rsidR="00D15614">
              <w:t xml:space="preserve"> některých nepřesností jako třeba koncentrace </w:t>
            </w:r>
            <w:r w:rsidR="008B510D">
              <w:t xml:space="preserve">různých </w:t>
            </w:r>
            <w:r w:rsidR="00D15614">
              <w:t xml:space="preserve">iontů </w:t>
            </w:r>
            <w:r w:rsidR="008B510D">
              <w:t>kovu</w:t>
            </w:r>
            <w:r w:rsidR="00D15614">
              <w:t xml:space="preserve"> 20 mg/ml </w:t>
            </w:r>
            <w:r w:rsidR="008B510D">
              <w:t>(str. 46)</w:t>
            </w:r>
            <w:r w:rsidR="0036586C">
              <w:t xml:space="preserve"> nebo mez</w:t>
            </w:r>
            <w:r w:rsidR="003E13DF">
              <w:t>e</w:t>
            </w:r>
            <w:r w:rsidR="0036586C">
              <w:t xml:space="preserve"> detekce 0,40 mg/ml </w:t>
            </w:r>
            <w:r w:rsidR="003E13DF">
              <w:t xml:space="preserve">a 0,17 mg/ml </w:t>
            </w:r>
            <w:r w:rsidR="0036586C">
              <w:t>(str. 49)</w:t>
            </w:r>
            <w:r w:rsidR="005C5AC5">
              <w:t>, ač má být mg/l.</w:t>
            </w:r>
            <w:r w:rsidR="001675F6">
              <w:t xml:space="preserve"> Z hlediska stylistického např. dolní indexy v grafech (str. 35 – Obrázek 5</w:t>
            </w:r>
            <w:r w:rsidR="001675F6" w:rsidRPr="001675F6">
              <w:t xml:space="preserve">; </w:t>
            </w:r>
            <w:r w:rsidR="001675F6">
              <w:t>str. 44 – Obrázek 15)</w:t>
            </w:r>
            <w:r w:rsidR="000477A3">
              <w:t>.</w:t>
            </w:r>
          </w:p>
          <w:p w14:paraId="4CF67534" w14:textId="3313650A" w:rsidR="00403486" w:rsidRDefault="00CD40EB" w:rsidP="00D465A9">
            <w:r>
              <w:t>V</w:t>
            </w:r>
            <w:r w:rsidR="00C44B0B">
              <w:t xml:space="preserve"> závěru </w:t>
            </w:r>
            <w:r>
              <w:t xml:space="preserve">studentka </w:t>
            </w:r>
            <w:r w:rsidR="00C44B0B">
              <w:t>srozumitelně formulovala výsledky své práce</w:t>
            </w:r>
            <w:r w:rsidR="009C0102">
              <w:t xml:space="preserve"> a citovala celkem 70 </w:t>
            </w:r>
            <w:r w:rsidR="00F41923">
              <w:t xml:space="preserve">dokumentů odborné </w:t>
            </w:r>
            <w:r w:rsidR="007F505F">
              <w:t>literatury.</w:t>
            </w:r>
          </w:p>
          <w:p w14:paraId="5467C296" w14:textId="7DFE13C8" w:rsidR="004C7785" w:rsidRPr="00FB4687" w:rsidRDefault="00B502CE" w:rsidP="00D465A9">
            <w:r>
              <w:t>Studentka tedy splnila zadání diplomové práce a u</w:t>
            </w:r>
            <w:r w:rsidR="004C7785">
              <w:t xml:space="preserve">vedenou práci </w:t>
            </w:r>
            <w:r w:rsidR="00C44B0B">
              <w:t xml:space="preserve">i přes uvedené nedostatky </w:t>
            </w:r>
            <w:r w:rsidR="004C7785">
              <w:t>doporučuji k obhajobě.</w:t>
            </w:r>
          </w:p>
          <w:p w14:paraId="3085936F" w14:textId="38196E2F" w:rsidR="008054DA" w:rsidRPr="008054DA" w:rsidRDefault="008054DA" w:rsidP="00D465A9">
            <w:pPr>
              <w:rPr>
                <w:rFonts w:ascii="Calibri" w:hAnsi="Calibri" w:cs="Calibri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51BA13F4" w:rsidR="00A3668A" w:rsidRDefault="00403486" w:rsidP="00D465A9">
            <w:r>
              <w:t>1. Které další přírodní polysacharidy by se daly využít pro zlepšení vlastností elektrochemických senzorů?</w:t>
            </w:r>
          </w:p>
          <w:p w14:paraId="6A9C4ACF" w14:textId="03780F71" w:rsidR="00403486" w:rsidRDefault="00403486" w:rsidP="00D465A9">
            <w:r>
              <w:t>2.</w:t>
            </w:r>
            <w:r w:rsidR="00C44B0B">
              <w:t xml:space="preserve"> </w:t>
            </w:r>
            <w:r w:rsidR="009769A9">
              <w:t>V</w:t>
            </w:r>
            <w:r w:rsidR="002303DF">
              <w:t> porovnání s ostatním</w:t>
            </w:r>
            <w:r w:rsidR="004113BD">
              <w:t>i</w:t>
            </w:r>
            <w:r w:rsidR="002303DF">
              <w:t xml:space="preserve"> odbornými pracemi (</w:t>
            </w:r>
            <w:r w:rsidR="00530CD7">
              <w:t xml:space="preserve">např. </w:t>
            </w:r>
            <w:r w:rsidR="004C7CA1">
              <w:rPr>
                <w:rFonts w:cstheme="minorHAnsi"/>
              </w:rPr>
              <w:t>&lt;1</w:t>
            </w:r>
            <w:r w:rsidR="007D7893">
              <w:t xml:space="preserve"> </w:t>
            </w:r>
            <w:r w:rsidR="002303DF">
              <w:rPr>
                <w:rFonts w:cstheme="minorHAnsi"/>
              </w:rPr>
              <w:t>µg/</w:t>
            </w:r>
            <w:r w:rsidR="00530CD7">
              <w:rPr>
                <w:rFonts w:cstheme="minorHAnsi"/>
              </w:rPr>
              <w:t>l</w:t>
            </w:r>
            <w:r w:rsidR="002303DF">
              <w:rPr>
                <w:rFonts w:cstheme="minorHAnsi"/>
              </w:rPr>
              <w:t xml:space="preserve">) </w:t>
            </w:r>
            <w:r w:rsidR="002303DF">
              <w:t>je mez detekce stále vysoká 0,17 mg/l, čím si to vysvětlujete?</w:t>
            </w:r>
          </w:p>
          <w:p w14:paraId="21ED2F04" w14:textId="078408CD" w:rsidR="009F1E8A" w:rsidRDefault="009F1E8A" w:rsidP="00D465A9">
            <w:r>
              <w:t xml:space="preserve">3. Upřesněte, v čem </w:t>
            </w:r>
            <w:r w:rsidR="002D1D33">
              <w:t xml:space="preserve">přesně </w:t>
            </w:r>
            <w:r>
              <w:t>spočívalo nevyužití chitosanu pro modifikaci elchem. senzorů?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609977DB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D3273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6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4113BD">
            <w:rPr>
              <w:rFonts w:ascii="Times New Roman" w:hAnsi="Times New Roman" w:cs="Times New Roman"/>
              <w:b/>
            </w:rPr>
            <w:t>01</w:t>
          </w:r>
          <w:r w:rsidR="004D3273">
            <w:rPr>
              <w:rFonts w:ascii="Times New Roman" w:hAnsi="Times New Roman" w:cs="Times New Roman"/>
              <w:b/>
            </w:rPr>
            <w:t>. 0</w:t>
          </w:r>
          <w:r w:rsidR="004113BD">
            <w:rPr>
              <w:rFonts w:ascii="Times New Roman" w:hAnsi="Times New Roman" w:cs="Times New Roman"/>
              <w:b/>
            </w:rPr>
            <w:t>6</w:t>
          </w:r>
          <w:r w:rsidR="004D3273">
            <w:rPr>
              <w:rFonts w:ascii="Times New Roman" w:hAnsi="Times New Roman" w:cs="Times New Roman"/>
              <w:b/>
            </w:rPr>
            <w:t>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59DA8" w14:textId="77777777" w:rsidR="00E83D04" w:rsidRDefault="00E83D04" w:rsidP="006D48B2">
      <w:pPr>
        <w:spacing w:after="0" w:line="240" w:lineRule="auto"/>
      </w:pPr>
      <w:r>
        <w:separator/>
      </w:r>
    </w:p>
  </w:endnote>
  <w:endnote w:type="continuationSeparator" w:id="0">
    <w:p w14:paraId="10BD2D1A" w14:textId="77777777" w:rsidR="00E83D04" w:rsidRDefault="00E83D0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0EBC116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374D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374D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4F781" w14:textId="77777777" w:rsidR="00E83D04" w:rsidRDefault="00E83D04" w:rsidP="006D48B2">
      <w:pPr>
        <w:spacing w:after="0" w:line="240" w:lineRule="auto"/>
      </w:pPr>
      <w:r>
        <w:separator/>
      </w:r>
    </w:p>
  </w:footnote>
  <w:footnote w:type="continuationSeparator" w:id="0">
    <w:p w14:paraId="5B57025B" w14:textId="77777777" w:rsidR="00E83D04" w:rsidRDefault="00E83D0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477A3"/>
    <w:rsid w:val="000518EA"/>
    <w:rsid w:val="000C04BD"/>
    <w:rsid w:val="001675F6"/>
    <w:rsid w:val="00197BF8"/>
    <w:rsid w:val="001B412D"/>
    <w:rsid w:val="002303DF"/>
    <w:rsid w:val="002507C0"/>
    <w:rsid w:val="00254737"/>
    <w:rsid w:val="002B41E0"/>
    <w:rsid w:val="002C32E2"/>
    <w:rsid w:val="002D1D33"/>
    <w:rsid w:val="002E0174"/>
    <w:rsid w:val="00327B96"/>
    <w:rsid w:val="003335DD"/>
    <w:rsid w:val="003374D6"/>
    <w:rsid w:val="0036586C"/>
    <w:rsid w:val="00372AD0"/>
    <w:rsid w:val="00396C1D"/>
    <w:rsid w:val="003D4073"/>
    <w:rsid w:val="003E13DF"/>
    <w:rsid w:val="003F7AA3"/>
    <w:rsid w:val="00403486"/>
    <w:rsid w:val="004113BD"/>
    <w:rsid w:val="00455546"/>
    <w:rsid w:val="00474A7E"/>
    <w:rsid w:val="004C7785"/>
    <w:rsid w:val="004C7CA1"/>
    <w:rsid w:val="004D3273"/>
    <w:rsid w:val="00530CD7"/>
    <w:rsid w:val="005B69B2"/>
    <w:rsid w:val="005C5AC5"/>
    <w:rsid w:val="005F2D24"/>
    <w:rsid w:val="006746FC"/>
    <w:rsid w:val="006C27B9"/>
    <w:rsid w:val="006D48B2"/>
    <w:rsid w:val="007049C0"/>
    <w:rsid w:val="00734D5F"/>
    <w:rsid w:val="00735679"/>
    <w:rsid w:val="00742749"/>
    <w:rsid w:val="007633BE"/>
    <w:rsid w:val="007A5F47"/>
    <w:rsid w:val="007D7893"/>
    <w:rsid w:val="007E7A9D"/>
    <w:rsid w:val="007F505F"/>
    <w:rsid w:val="008054DA"/>
    <w:rsid w:val="008156F4"/>
    <w:rsid w:val="008359E4"/>
    <w:rsid w:val="008527D7"/>
    <w:rsid w:val="00897C26"/>
    <w:rsid w:val="008B510D"/>
    <w:rsid w:val="00912611"/>
    <w:rsid w:val="009467E3"/>
    <w:rsid w:val="00946DEC"/>
    <w:rsid w:val="009769A9"/>
    <w:rsid w:val="00976DE3"/>
    <w:rsid w:val="009C0102"/>
    <w:rsid w:val="009D4C88"/>
    <w:rsid w:val="009D5458"/>
    <w:rsid w:val="009E628A"/>
    <w:rsid w:val="009F1E8A"/>
    <w:rsid w:val="00A3668A"/>
    <w:rsid w:val="00B502CE"/>
    <w:rsid w:val="00B72E64"/>
    <w:rsid w:val="00B90E1B"/>
    <w:rsid w:val="00B93EE9"/>
    <w:rsid w:val="00C1254A"/>
    <w:rsid w:val="00C44B0B"/>
    <w:rsid w:val="00C94698"/>
    <w:rsid w:val="00CA1E35"/>
    <w:rsid w:val="00CB5808"/>
    <w:rsid w:val="00CD40EB"/>
    <w:rsid w:val="00CD4CE7"/>
    <w:rsid w:val="00D15614"/>
    <w:rsid w:val="00D465A9"/>
    <w:rsid w:val="00D9546B"/>
    <w:rsid w:val="00E379C4"/>
    <w:rsid w:val="00E83D04"/>
    <w:rsid w:val="00EA2507"/>
    <w:rsid w:val="00ED0AC4"/>
    <w:rsid w:val="00F41923"/>
    <w:rsid w:val="00F565B4"/>
    <w:rsid w:val="00F61E69"/>
    <w:rsid w:val="00FA6DBB"/>
    <w:rsid w:val="00FB4687"/>
    <w:rsid w:val="00FD5214"/>
    <w:rsid w:val="00FF225F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594985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594985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594985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594985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594985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594985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594985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594985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594985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594985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594985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594985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594985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594985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594985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594985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594985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594985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3620AE"/>
    <w:rsid w:val="003E4A99"/>
    <w:rsid w:val="00594985"/>
    <w:rsid w:val="00673DD0"/>
    <w:rsid w:val="006741C5"/>
    <w:rsid w:val="0077479C"/>
    <w:rsid w:val="00810090"/>
    <w:rsid w:val="00B75ED4"/>
    <w:rsid w:val="00B865AC"/>
    <w:rsid w:val="00BA12B9"/>
    <w:rsid w:val="00B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B0C8-2C5B-4AC7-9A90-819AB88F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Ilona Vančíková</cp:lastModifiedBy>
  <cp:revision>2</cp:revision>
  <cp:lastPrinted>2020-06-01T07:10:00Z</cp:lastPrinted>
  <dcterms:created xsi:type="dcterms:W3CDTF">2020-06-01T09:05:00Z</dcterms:created>
  <dcterms:modified xsi:type="dcterms:W3CDTF">2020-06-01T09:05:00Z</dcterms:modified>
</cp:coreProperties>
</file>