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926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Trubáková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926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Vybrané aspekty sociální politiky v České a Namibijské republice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926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926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926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09269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9269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09269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9269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09269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9269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9269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9269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09269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9269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09269B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09269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9269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9269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9269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9269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9269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9269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9269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9269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09269B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09269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09269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9269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09269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9269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9269B" w:rsidP="00A32F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se v mnohém odlišuje od většiny jiných prací. Zcela jistě je to způsobeno tématem, které autorka zvolila, ale i postupem a výzkumnou strategií. Ráda bych ocenila odvahu autorky se do tématu pustit. Domnívám se, že se </w:t>
            </w:r>
            <w:r w:rsidR="00A32F6B">
              <w:rPr>
                <w:sz w:val="22"/>
                <w:szCs w:val="22"/>
              </w:rPr>
              <w:t>autorce</w:t>
            </w:r>
            <w:r>
              <w:rPr>
                <w:sz w:val="22"/>
                <w:szCs w:val="22"/>
              </w:rPr>
              <w:t xml:space="preserve"> podařilo najít rozdíly i shodné rysy mezi rodinnou a vzdělávací politikou v popisovaných zemích. Výhrady mám zejména k analýze dokumentů, jelikož není zcela zřejmé, jakým způsobem analýza probíhala.</w:t>
            </w:r>
          </w:p>
          <w:p w:rsidR="0009269B" w:rsidRPr="0009269B" w:rsidRDefault="0009269B" w:rsidP="00A32F6B">
            <w:pPr>
              <w:jc w:val="both"/>
              <w:rPr>
                <w:b/>
                <w:sz w:val="22"/>
                <w:szCs w:val="22"/>
              </w:rPr>
            </w:pPr>
            <w:r w:rsidRPr="0009269B">
              <w:rPr>
                <w:b/>
                <w:sz w:val="22"/>
                <w:szCs w:val="22"/>
              </w:rPr>
              <w:t>Silné a slabé stránky práce:</w:t>
            </w:r>
          </w:p>
          <w:p w:rsidR="0009269B" w:rsidRDefault="0009269B" w:rsidP="00A32F6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zvolené téma, i když spíše inklinuje do sociální práce. Nicméně autorka se v nemalé míře věnuje popisu rodinného a školního prostředí, což se sociální pedagogikou úzce souvisí.</w:t>
            </w:r>
          </w:p>
          <w:p w:rsidR="0009269B" w:rsidRDefault="0009269B" w:rsidP="00A32F6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velmi dobře pracuje se zdroji, zejména s legislativou. Oceňuji přehled autorky v této oblasti a především v oblasti práce se zahraniční legislativou a zahraničními zdroji.</w:t>
            </w:r>
          </w:p>
          <w:p w:rsidR="0009269B" w:rsidRDefault="0009269B" w:rsidP="00A32F6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používá odborný jazyk, práce je dobře strukturovaná a přehledná.</w:t>
            </w:r>
          </w:p>
          <w:p w:rsidR="0009269B" w:rsidRDefault="0009269B" w:rsidP="00A32F6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se občas objevují odstavce, v rámci kterých jsou vymezeny pojmy, avšak text na sebe příliš nenavazuje.</w:t>
            </w:r>
          </w:p>
          <w:p w:rsidR="0009269B" w:rsidRDefault="0009269B" w:rsidP="00A32F6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jsou uvedeny velmi zajímavé informace, na základě kterých by se dalo ve výzkumu pokračovat. Nicméně není zcela jasné, jak </w:t>
            </w:r>
            <w:r w:rsidR="00A32F6B">
              <w:rPr>
                <w:sz w:val="22"/>
                <w:szCs w:val="22"/>
              </w:rPr>
              <w:t>autorka</w:t>
            </w:r>
            <w:r>
              <w:rPr>
                <w:sz w:val="22"/>
                <w:szCs w:val="22"/>
              </w:rPr>
              <w:t xml:space="preserve"> postupovala při analýze vybraných zdrojů. </w:t>
            </w:r>
          </w:p>
          <w:p w:rsidR="00A32F6B" w:rsidRDefault="00A32F6B" w:rsidP="00A32F6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se mi líbila Příloha II., na kterou autorka v textu odkazuje.</w:t>
            </w:r>
          </w:p>
          <w:p w:rsidR="00B411DB" w:rsidRPr="00C50B27" w:rsidRDefault="00A32F6B" w:rsidP="00A32F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32F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prosím v rámci prezentace popsat způsob analýzy Vámi vybraných zdrojů?</w:t>
            </w:r>
          </w:p>
          <w:p w:rsidR="00A32F6B" w:rsidRPr="00C50B27" w:rsidRDefault="00A32F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dalo navázat na Vaše závěry?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09269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9269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9269B">
              <w:rPr>
                <w:sz w:val="22"/>
                <w:szCs w:val="22"/>
              </w:rPr>
              <w:t xml:space="preserve"> 24. 6. 2020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608B3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F4" w:rsidRDefault="00CB5BF4">
      <w:r>
        <w:separator/>
      </w:r>
    </w:p>
  </w:endnote>
  <w:endnote w:type="continuationSeparator" w:id="0">
    <w:p w:rsidR="00CB5BF4" w:rsidRDefault="00CB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F4" w:rsidRDefault="00CB5BF4">
      <w:r>
        <w:separator/>
      </w:r>
    </w:p>
  </w:footnote>
  <w:footnote w:type="continuationSeparator" w:id="0">
    <w:p w:rsidR="00CB5BF4" w:rsidRDefault="00CB5BF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528CC"/>
    <w:multiLevelType w:val="hybridMultilevel"/>
    <w:tmpl w:val="CB063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43"/>
    <w:rsid w:val="0009269B"/>
    <w:rsid w:val="000E2C47"/>
    <w:rsid w:val="00362AB0"/>
    <w:rsid w:val="003F5DA2"/>
    <w:rsid w:val="00512982"/>
    <w:rsid w:val="00514664"/>
    <w:rsid w:val="00526D47"/>
    <w:rsid w:val="00534343"/>
    <w:rsid w:val="0055255D"/>
    <w:rsid w:val="005C219A"/>
    <w:rsid w:val="006847E2"/>
    <w:rsid w:val="00730C1A"/>
    <w:rsid w:val="00A32F6B"/>
    <w:rsid w:val="00A608B3"/>
    <w:rsid w:val="00B411DB"/>
    <w:rsid w:val="00BA3203"/>
    <w:rsid w:val="00C03D7D"/>
    <w:rsid w:val="00C50B27"/>
    <w:rsid w:val="00CB5BF4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B8506"/>
  <w15:chartTrackingRefBased/>
  <w15:docId w15:val="{1E0786B9-09EB-4008-955D-D5934D02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2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Packages\Microsoft.MicrosoftEdge_8wekyb3d8bbwe\TempState\Downloads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1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3</cp:revision>
  <cp:lastPrinted>2020-06-24T07:26:00Z</cp:lastPrinted>
  <dcterms:created xsi:type="dcterms:W3CDTF">2020-06-24T07:27:00Z</dcterms:created>
  <dcterms:modified xsi:type="dcterms:W3CDTF">2020-06-24T07:27:00Z</dcterms:modified>
</cp:coreProperties>
</file>