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A3D6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Plášková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A3D6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Čtenářství jako součást trávení volného času u žáků víceletých gymnázií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C56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Karla Hrbáčková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C56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C56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A0C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C56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C56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C56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A0C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A0C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A0C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A0C0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C56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E150A4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B4FF2" w:rsidRDefault="00AB4FF2" w:rsidP="00AC5664">
            <w:pPr>
              <w:jc w:val="both"/>
              <w:rPr>
                <w:sz w:val="22"/>
                <w:szCs w:val="22"/>
              </w:rPr>
            </w:pPr>
          </w:p>
          <w:p w:rsidR="00AC5664" w:rsidRDefault="00AC5664" w:rsidP="00AC56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zabývá problematikou </w:t>
            </w:r>
            <w:r w:rsidR="00FA3D63">
              <w:rPr>
                <w:sz w:val="22"/>
                <w:szCs w:val="22"/>
              </w:rPr>
              <w:t>čtenářství jako součást</w:t>
            </w:r>
            <w:r w:rsidR="00423964">
              <w:rPr>
                <w:sz w:val="22"/>
                <w:szCs w:val="22"/>
              </w:rPr>
              <w:t>í</w:t>
            </w:r>
            <w:r w:rsidR="00FA3D63">
              <w:rPr>
                <w:sz w:val="22"/>
                <w:szCs w:val="22"/>
              </w:rPr>
              <w:t xml:space="preserve"> trávení volného času u žáků víceletých gymnázií. Téma je poměrně zajímavé a lze také ocenit snahu o spojení se sociální pedagogikou. </w:t>
            </w:r>
          </w:p>
          <w:p w:rsidR="00FA3D63" w:rsidRDefault="00FA3D63" w:rsidP="00AC56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je velmi stručná, až heslovitá, zasloužila by si rozpracovat zejména stěžejní kapitolu (čtenářství jako takové). Oceňuji volbu výzkumného nástroje a snahu o formulaci hypotéz (které jsou formulovány spíše jako výzkumné otázky). Zpracování výsledků je jasné a přehledné, přináší řadu podnětných závěrů. Ověřování hypotéz je problematické (chybí konkrétní hodnoty, popis výsledků bývá prezentován </w:t>
            </w:r>
            <w:r w:rsidR="006A0C0B">
              <w:rPr>
                <w:sz w:val="22"/>
                <w:szCs w:val="22"/>
              </w:rPr>
              <w:t xml:space="preserve">jiným způsobem). Práce však přináší poměrně ucelený pohled na problematiku, přestože mohla být rozpracována více do hloubky. </w:t>
            </w:r>
          </w:p>
          <w:p w:rsidR="00F1326B" w:rsidRDefault="00E150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:rsidR="00790CBC" w:rsidRPr="00C50B27" w:rsidRDefault="00790CBC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90CBC" w:rsidRPr="00790CBC" w:rsidRDefault="00790CBC" w:rsidP="00362AB0">
            <w:pPr>
              <w:rPr>
                <w:b/>
                <w:sz w:val="22"/>
                <w:szCs w:val="22"/>
              </w:rPr>
            </w:pPr>
          </w:p>
          <w:p w:rsidR="00B411DB" w:rsidRDefault="006A0C0B" w:rsidP="00790CB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Vysvětlete, proč volíte skupinu žáků víceletých gymnázií ze Zlínského kraje a zda můžete výsledky vztáhnout </w:t>
            </w:r>
            <w:r w:rsidR="00423964">
              <w:rPr>
                <w:sz w:val="22"/>
                <w:szCs w:val="22"/>
              </w:rPr>
              <w:t xml:space="preserve">obecně </w:t>
            </w:r>
            <w:r>
              <w:rPr>
                <w:sz w:val="22"/>
                <w:szCs w:val="22"/>
              </w:rPr>
              <w:t xml:space="preserve">na žáky víceletých gymnázií (jak uvádíte ve výzkumných cílech). </w:t>
            </w:r>
          </w:p>
          <w:p w:rsidR="00B411DB" w:rsidRDefault="006A0C0B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konkrétní výsledky </w:t>
            </w:r>
            <w:r w:rsidR="00E655F2">
              <w:rPr>
                <w:sz w:val="22"/>
                <w:szCs w:val="22"/>
              </w:rPr>
              <w:t xml:space="preserve">(hodnoty)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u ověřovaných hypotéz. </w:t>
            </w:r>
          </w:p>
          <w:p w:rsidR="00790CBC" w:rsidRPr="00790CBC" w:rsidRDefault="00790CBC" w:rsidP="00790CBC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6A0C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C53A6">
              <w:rPr>
                <w:sz w:val="22"/>
                <w:szCs w:val="22"/>
              </w:rPr>
              <w:t xml:space="preserve"> 1. 7. 2020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C53A6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4C7" w:rsidRDefault="00A244C7">
      <w:r>
        <w:separator/>
      </w:r>
    </w:p>
  </w:endnote>
  <w:endnote w:type="continuationSeparator" w:id="0">
    <w:p w:rsidR="00A244C7" w:rsidRDefault="00A2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4C7" w:rsidRDefault="00A244C7">
      <w:r>
        <w:separator/>
      </w:r>
    </w:p>
  </w:footnote>
  <w:footnote w:type="continuationSeparator" w:id="0">
    <w:p w:rsidR="00A244C7" w:rsidRDefault="00A244C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4422D"/>
    <w:multiLevelType w:val="hybridMultilevel"/>
    <w:tmpl w:val="EBACA9D2"/>
    <w:lvl w:ilvl="0" w:tplc="00B6B3D2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293042E5"/>
    <w:multiLevelType w:val="hybridMultilevel"/>
    <w:tmpl w:val="FF201314"/>
    <w:lvl w:ilvl="0" w:tplc="FCB8BCD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F27B1"/>
    <w:multiLevelType w:val="hybridMultilevel"/>
    <w:tmpl w:val="F84649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64"/>
    <w:rsid w:val="00154F27"/>
    <w:rsid w:val="00362AB0"/>
    <w:rsid w:val="003F5DA2"/>
    <w:rsid w:val="00423964"/>
    <w:rsid w:val="004A362C"/>
    <w:rsid w:val="00512982"/>
    <w:rsid w:val="00523A89"/>
    <w:rsid w:val="00526D47"/>
    <w:rsid w:val="0055255D"/>
    <w:rsid w:val="005C219A"/>
    <w:rsid w:val="006847E2"/>
    <w:rsid w:val="006A0C0B"/>
    <w:rsid w:val="007553A2"/>
    <w:rsid w:val="00790CBC"/>
    <w:rsid w:val="008614B3"/>
    <w:rsid w:val="009A27D5"/>
    <w:rsid w:val="00A244C7"/>
    <w:rsid w:val="00AB4FF2"/>
    <w:rsid w:val="00AC53A6"/>
    <w:rsid w:val="00AC5664"/>
    <w:rsid w:val="00B411DB"/>
    <w:rsid w:val="00BA3203"/>
    <w:rsid w:val="00C50B27"/>
    <w:rsid w:val="00CA7D64"/>
    <w:rsid w:val="00D05C79"/>
    <w:rsid w:val="00DC1BF5"/>
    <w:rsid w:val="00E150A4"/>
    <w:rsid w:val="00E655F2"/>
    <w:rsid w:val="00E709EA"/>
    <w:rsid w:val="00ED2FBE"/>
    <w:rsid w:val="00F1326B"/>
    <w:rsid w:val="00FA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13FAF-0FF1-4CC9-AEFE-B02BFFE8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90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25;ja\Desktop\Posudky_2020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37</TotalTime>
  <Pages>1</Pages>
  <Words>342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Kája</dc:creator>
  <cp:keywords/>
  <cp:lastModifiedBy>Kája</cp:lastModifiedBy>
  <cp:revision>6</cp:revision>
  <cp:lastPrinted>2012-04-25T08:21:00Z</cp:lastPrinted>
  <dcterms:created xsi:type="dcterms:W3CDTF">2020-07-01T15:27:00Z</dcterms:created>
  <dcterms:modified xsi:type="dcterms:W3CDTF">2020-07-02T20:50:00Z</dcterms:modified>
</cp:coreProperties>
</file>