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343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Machalová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343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Stárnutí a příprava na stáří z pohledu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44D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343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C3847" w:rsidRPr="00C50B27" w:rsidRDefault="001C3847" w:rsidP="00362AB0">
            <w:pPr>
              <w:rPr>
                <w:b/>
                <w:sz w:val="22"/>
                <w:szCs w:val="22"/>
              </w:rPr>
            </w:pPr>
          </w:p>
          <w:p w:rsidR="00B411DB" w:rsidRDefault="000C5F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téma, jehož aktuálnost je autorkou řádně obhájena</w:t>
            </w:r>
          </w:p>
          <w:p w:rsidR="000C5FA4" w:rsidRDefault="000C5F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jasně deklarovány</w:t>
            </w:r>
          </w:p>
          <w:p w:rsidR="000C5FA4" w:rsidRDefault="000C5F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využity stěžejní publikace pro téma stárnutí</w:t>
            </w:r>
          </w:p>
          <w:p w:rsidR="000C5FA4" w:rsidRDefault="000C5F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výzkumné postupy řádně popsány</w:t>
            </w:r>
          </w:p>
          <w:p w:rsidR="000C5FA4" w:rsidRPr="00C50B27" w:rsidRDefault="000C5F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výsledná data prezentována přehledně a srozumitelně, v intencích stanovených cílů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0C5FA4" w:rsidRDefault="000C5FA4" w:rsidP="000C5FA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Nevyužita literatura vztahující se k mezigeneračním vztahům</w:t>
            </w:r>
          </w:p>
          <w:p w:rsidR="000C5FA4" w:rsidRDefault="000C5FA4" w:rsidP="000C5FA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téma uchopeno v teorii opravdu jen okrajově</w:t>
            </w:r>
            <w:r w:rsidR="001C3847">
              <w:rPr>
                <w:sz w:val="22"/>
                <w:szCs w:val="22"/>
              </w:rPr>
              <w:t xml:space="preserve"> – tím pádem otázka konstrukce měřícího nástroje</w:t>
            </w:r>
          </w:p>
          <w:p w:rsidR="000C5FA4" w:rsidRDefault="000C5FA4" w:rsidP="000C5FA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Nepřesná, nejednotná práce s odstavci, zbytečně moc odrážek narušující </w:t>
            </w:r>
          </w:p>
          <w:p w:rsidR="000C5FA4" w:rsidRPr="000C5FA4" w:rsidRDefault="0019550A" w:rsidP="000C5FA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Nedošlo k hlubší polemice nad výsledky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955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čeho jste vycházela při formulování výroků do dotazníků?</w:t>
            </w:r>
          </w:p>
          <w:p w:rsidR="0019550A" w:rsidRPr="00C50B27" w:rsidRDefault="001955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vychází Vaše zjištění ve srovnání?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73911">
              <w:rPr>
                <w:sz w:val="22"/>
                <w:szCs w:val="22"/>
              </w:rPr>
              <w:t xml:space="preserve"> 18.6.2020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00" w:rsidRDefault="005E4500">
      <w:r>
        <w:separator/>
      </w:r>
    </w:p>
  </w:endnote>
  <w:endnote w:type="continuationSeparator" w:id="0">
    <w:p w:rsidR="005E4500" w:rsidRDefault="005E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00" w:rsidRDefault="005E4500">
      <w:r>
        <w:separator/>
      </w:r>
    </w:p>
  </w:footnote>
  <w:footnote w:type="continuationSeparator" w:id="0">
    <w:p w:rsidR="005E4500" w:rsidRDefault="005E450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320E3"/>
    <w:multiLevelType w:val="hybridMultilevel"/>
    <w:tmpl w:val="702A934E"/>
    <w:lvl w:ilvl="0" w:tplc="D56E7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0C5FA4"/>
    <w:rsid w:val="00154F27"/>
    <w:rsid w:val="001773D4"/>
    <w:rsid w:val="0019550A"/>
    <w:rsid w:val="001C3847"/>
    <w:rsid w:val="002C157D"/>
    <w:rsid w:val="003102CE"/>
    <w:rsid w:val="00362AB0"/>
    <w:rsid w:val="003B526B"/>
    <w:rsid w:val="003F5DA2"/>
    <w:rsid w:val="00444D1F"/>
    <w:rsid w:val="0045789E"/>
    <w:rsid w:val="00512982"/>
    <w:rsid w:val="00526D47"/>
    <w:rsid w:val="0055255D"/>
    <w:rsid w:val="005C219A"/>
    <w:rsid w:val="005E4500"/>
    <w:rsid w:val="006847E2"/>
    <w:rsid w:val="007553A2"/>
    <w:rsid w:val="008614B3"/>
    <w:rsid w:val="009A27D5"/>
    <w:rsid w:val="00A34301"/>
    <w:rsid w:val="00A73911"/>
    <w:rsid w:val="00AD10E7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1C312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C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23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5</cp:revision>
  <cp:lastPrinted>2012-04-25T08:21:00Z</cp:lastPrinted>
  <dcterms:created xsi:type="dcterms:W3CDTF">2020-06-13T11:45:00Z</dcterms:created>
  <dcterms:modified xsi:type="dcterms:W3CDTF">2020-06-18T13:00:00Z</dcterms:modified>
</cp:coreProperties>
</file>