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24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Alena </w:t>
            </w:r>
            <w:proofErr w:type="spellStart"/>
            <w:r>
              <w:rPr>
                <w:sz w:val="22"/>
                <w:szCs w:val="22"/>
              </w:rPr>
              <w:t>Bortlíková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24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Probační dohled nad mladistvým v rámci jeho resocializace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24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324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24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542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654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B32F65" w:rsidRPr="00B32F65" w:rsidRDefault="00B32F65" w:rsidP="00B32F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2F65">
              <w:rPr>
                <w:sz w:val="22"/>
                <w:szCs w:val="22"/>
              </w:rPr>
              <w:t>Práce s jasným vztahem k oboru</w:t>
            </w:r>
          </w:p>
          <w:p w:rsidR="00B32F65" w:rsidRDefault="00B32F65" w:rsidP="00B32F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2F65">
              <w:rPr>
                <w:sz w:val="22"/>
                <w:szCs w:val="22"/>
              </w:rPr>
              <w:t>Logické uspořádání kapitol teoretické části,</w:t>
            </w:r>
            <w:r w:rsidR="005168CB">
              <w:rPr>
                <w:sz w:val="22"/>
                <w:szCs w:val="22"/>
              </w:rPr>
              <w:t xml:space="preserve"> relevantní odborné zdroje</w:t>
            </w:r>
          </w:p>
          <w:p w:rsidR="005168CB" w:rsidRDefault="005168CB" w:rsidP="00B32F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výzkum byl realizován formou případových studií</w:t>
            </w:r>
          </w:p>
          <w:p w:rsidR="00A52243" w:rsidRDefault="00A52243" w:rsidP="00B32F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v závěrečné části práce interpretuje</w:t>
            </w:r>
          </w:p>
          <w:p w:rsidR="00A52243" w:rsidRPr="00B32F65" w:rsidRDefault="00A52243" w:rsidP="00B32F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Níže uvedené nedostatky poznamenávají kvalitu výzkumu</w:t>
            </w:r>
          </w:p>
          <w:p w:rsidR="002168F8" w:rsidRPr="00B32F65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5168CB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formálního druhu, např. s. 41</w:t>
            </w:r>
          </w:p>
          <w:p w:rsidR="00DA6452" w:rsidRDefault="00DA6452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Částečné popsání metodologie, pouze odkaz na konkrétní publikaci (s. 43)</w:t>
            </w:r>
            <w:r w:rsidR="00C654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příloze chybí ukázka kódování analyzovaného textu</w:t>
            </w:r>
          </w:p>
          <w:p w:rsidR="00A52243" w:rsidRPr="000C6880" w:rsidRDefault="00A52243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výzkumné otázky mají spíše charakter kvantitativních otázek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A5224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A52243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D8" w:rsidRDefault="00D35AD8">
      <w:r>
        <w:separator/>
      </w:r>
    </w:p>
  </w:endnote>
  <w:endnote w:type="continuationSeparator" w:id="0">
    <w:p w:rsidR="00D35AD8" w:rsidRDefault="00D3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D8" w:rsidRDefault="00D35AD8">
      <w:r>
        <w:separator/>
      </w:r>
    </w:p>
  </w:footnote>
  <w:footnote w:type="continuationSeparator" w:id="0">
    <w:p w:rsidR="00D35AD8" w:rsidRDefault="00D35A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3B0A"/>
    <w:multiLevelType w:val="hybridMultilevel"/>
    <w:tmpl w:val="A47E051A"/>
    <w:lvl w:ilvl="0" w:tplc="E2C67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324D9"/>
    <w:rsid w:val="004956E8"/>
    <w:rsid w:val="00512982"/>
    <w:rsid w:val="00514664"/>
    <w:rsid w:val="005168CB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B2A19"/>
    <w:rsid w:val="008F11AD"/>
    <w:rsid w:val="00902BAE"/>
    <w:rsid w:val="009A27B4"/>
    <w:rsid w:val="009B6867"/>
    <w:rsid w:val="009C41DF"/>
    <w:rsid w:val="009D712E"/>
    <w:rsid w:val="009E1068"/>
    <w:rsid w:val="00A52243"/>
    <w:rsid w:val="00A742FC"/>
    <w:rsid w:val="00AE712D"/>
    <w:rsid w:val="00AF4C39"/>
    <w:rsid w:val="00B0739A"/>
    <w:rsid w:val="00B1139D"/>
    <w:rsid w:val="00B32F65"/>
    <w:rsid w:val="00B40147"/>
    <w:rsid w:val="00B411DB"/>
    <w:rsid w:val="00B514F4"/>
    <w:rsid w:val="00BA3203"/>
    <w:rsid w:val="00C03D7D"/>
    <w:rsid w:val="00C50B27"/>
    <w:rsid w:val="00C65422"/>
    <w:rsid w:val="00C8124F"/>
    <w:rsid w:val="00D35AD8"/>
    <w:rsid w:val="00D62416"/>
    <w:rsid w:val="00D75AFA"/>
    <w:rsid w:val="00D8166D"/>
    <w:rsid w:val="00DA6452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8EC01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2020-07-07T13:09:00Z</dcterms:created>
  <dcterms:modified xsi:type="dcterms:W3CDTF">2020-07-07T13:09:00Z</dcterms:modified>
</cp:coreProperties>
</file>