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B2E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Irena Kolaříková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B2E2F" w:rsidP="00362AB0">
            <w:pPr>
              <w:rPr>
                <w:sz w:val="22"/>
                <w:szCs w:val="22"/>
              </w:rPr>
            </w:pPr>
            <w:r w:rsidRPr="001B2E2F">
              <w:rPr>
                <w:sz w:val="22"/>
                <w:szCs w:val="22"/>
              </w:rPr>
              <w:t>Motivace ke vzdělávání u seniorů v Uherském Hradišti</w:t>
            </w:r>
          </w:p>
        </w:tc>
      </w:tr>
      <w:tr w:rsidR="00216462" w:rsidRPr="00C50B27" w:rsidTr="00C50B27">
        <w:tc>
          <w:tcPr>
            <w:tcW w:w="2808" w:type="dxa"/>
          </w:tcPr>
          <w:p w:rsidR="00216462" w:rsidRPr="00C50B27" w:rsidRDefault="00216462" w:rsidP="0021646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216462" w:rsidRPr="00C50B27" w:rsidRDefault="00216462" w:rsidP="002164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216462" w:rsidRPr="00C50B27" w:rsidTr="00C50B27">
        <w:tc>
          <w:tcPr>
            <w:tcW w:w="2808" w:type="dxa"/>
          </w:tcPr>
          <w:p w:rsidR="00216462" w:rsidRPr="00C50B27" w:rsidRDefault="00216462" w:rsidP="0021646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216462" w:rsidRPr="00C50B27" w:rsidRDefault="00216462" w:rsidP="002164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216462" w:rsidRPr="00C50B27" w:rsidTr="00C50B27">
        <w:tc>
          <w:tcPr>
            <w:tcW w:w="2808" w:type="dxa"/>
          </w:tcPr>
          <w:p w:rsidR="00216462" w:rsidRPr="00C50B27" w:rsidRDefault="00216462" w:rsidP="0021646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216462" w:rsidRPr="00C50B27" w:rsidRDefault="00216462" w:rsidP="002164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216462" w:rsidRPr="00C50B27" w:rsidTr="00C50B27">
        <w:tc>
          <w:tcPr>
            <w:tcW w:w="2808" w:type="dxa"/>
            <w:vAlign w:val="center"/>
          </w:tcPr>
          <w:p w:rsidR="00216462" w:rsidRPr="00C50B27" w:rsidRDefault="00216462" w:rsidP="00216462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216462" w:rsidRPr="00C50B27" w:rsidRDefault="00216462" w:rsidP="00216462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216462" w:rsidRPr="00C50B27" w:rsidRDefault="00216462" w:rsidP="00216462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216462" w:rsidRPr="00C50B27" w:rsidTr="00C50B27">
        <w:tc>
          <w:tcPr>
            <w:tcW w:w="9828" w:type="dxa"/>
            <w:gridSpan w:val="9"/>
            <w:shd w:val="clear" w:color="auto" w:fill="A6A6A6"/>
          </w:tcPr>
          <w:p w:rsidR="00216462" w:rsidRPr="00C50B27" w:rsidRDefault="00216462" w:rsidP="00216462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216462" w:rsidRPr="00C50B27" w:rsidTr="00C50B27">
        <w:tc>
          <w:tcPr>
            <w:tcW w:w="6791" w:type="dxa"/>
            <w:gridSpan w:val="3"/>
          </w:tcPr>
          <w:p w:rsidR="00216462" w:rsidRPr="00C50B27" w:rsidRDefault="00216462" w:rsidP="0021646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</w:tr>
      <w:tr w:rsidR="00216462" w:rsidRPr="00C50B27" w:rsidTr="00C50B27">
        <w:tc>
          <w:tcPr>
            <w:tcW w:w="6791" w:type="dxa"/>
            <w:gridSpan w:val="3"/>
          </w:tcPr>
          <w:p w:rsidR="00216462" w:rsidRPr="00C50B27" w:rsidRDefault="00216462" w:rsidP="0021646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216462" w:rsidRPr="00C50B27" w:rsidRDefault="001B2E2F" w:rsidP="00216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</w:tr>
      <w:tr w:rsidR="00216462" w:rsidRPr="00C50B27" w:rsidTr="00C50B27">
        <w:tc>
          <w:tcPr>
            <w:tcW w:w="6791" w:type="dxa"/>
            <w:gridSpan w:val="3"/>
          </w:tcPr>
          <w:p w:rsidR="00216462" w:rsidRPr="00C50B27" w:rsidRDefault="00216462" w:rsidP="0021646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</w:tr>
      <w:tr w:rsidR="0021646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216462" w:rsidRPr="00C50B27" w:rsidTr="00C50B27">
        <w:tc>
          <w:tcPr>
            <w:tcW w:w="6791" w:type="dxa"/>
            <w:gridSpan w:val="3"/>
          </w:tcPr>
          <w:p w:rsidR="00216462" w:rsidRPr="00C50B27" w:rsidRDefault="00216462" w:rsidP="0021646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</w:tr>
      <w:tr w:rsidR="00216462" w:rsidRPr="00C50B27" w:rsidTr="00C50B27">
        <w:tc>
          <w:tcPr>
            <w:tcW w:w="6791" w:type="dxa"/>
            <w:gridSpan w:val="3"/>
          </w:tcPr>
          <w:p w:rsidR="00216462" w:rsidRPr="00C50B27" w:rsidRDefault="00216462" w:rsidP="0021646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</w:tr>
      <w:tr w:rsidR="00216462" w:rsidRPr="00C50B27" w:rsidTr="00C50B27">
        <w:tc>
          <w:tcPr>
            <w:tcW w:w="6791" w:type="dxa"/>
            <w:gridSpan w:val="3"/>
          </w:tcPr>
          <w:p w:rsidR="00216462" w:rsidRPr="00C50B27" w:rsidRDefault="00216462" w:rsidP="0021646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</w:tr>
      <w:tr w:rsidR="0021646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216462" w:rsidRPr="00C50B27" w:rsidTr="00C50B27">
        <w:tc>
          <w:tcPr>
            <w:tcW w:w="6791" w:type="dxa"/>
            <w:gridSpan w:val="3"/>
          </w:tcPr>
          <w:p w:rsidR="00216462" w:rsidRPr="00C50B27" w:rsidRDefault="00216462" w:rsidP="0021646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</w:tr>
      <w:tr w:rsidR="00216462" w:rsidRPr="00C50B27" w:rsidTr="00C50B27">
        <w:tc>
          <w:tcPr>
            <w:tcW w:w="6791" w:type="dxa"/>
            <w:gridSpan w:val="3"/>
          </w:tcPr>
          <w:p w:rsidR="00216462" w:rsidRPr="00C50B27" w:rsidRDefault="00216462" w:rsidP="0021646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</w:tr>
      <w:tr w:rsidR="00216462" w:rsidRPr="00C50B27" w:rsidTr="00C50B27">
        <w:tc>
          <w:tcPr>
            <w:tcW w:w="6791" w:type="dxa"/>
            <w:gridSpan w:val="3"/>
          </w:tcPr>
          <w:p w:rsidR="00216462" w:rsidRPr="00C50B27" w:rsidRDefault="00216462" w:rsidP="0021646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</w:tr>
      <w:tr w:rsidR="00216462" w:rsidRPr="00C50B27" w:rsidTr="00C50B27">
        <w:tc>
          <w:tcPr>
            <w:tcW w:w="6791" w:type="dxa"/>
            <w:gridSpan w:val="3"/>
          </w:tcPr>
          <w:p w:rsidR="00216462" w:rsidRPr="00C50B27" w:rsidRDefault="00216462" w:rsidP="0021646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</w:tr>
      <w:tr w:rsidR="00216462" w:rsidRPr="00C50B27" w:rsidTr="00B411DB">
        <w:tc>
          <w:tcPr>
            <w:tcW w:w="9828" w:type="dxa"/>
            <w:gridSpan w:val="9"/>
            <w:shd w:val="clear" w:color="auto" w:fill="A6A6A6"/>
          </w:tcPr>
          <w:p w:rsidR="00216462" w:rsidRPr="00B411DB" w:rsidRDefault="00216462" w:rsidP="00216462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16462" w:rsidRPr="00C50B27" w:rsidTr="00C50B27">
        <w:tc>
          <w:tcPr>
            <w:tcW w:w="6791" w:type="dxa"/>
            <w:gridSpan w:val="3"/>
          </w:tcPr>
          <w:p w:rsidR="00216462" w:rsidRPr="00C50B27" w:rsidRDefault="00216462" w:rsidP="002164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</w:tr>
      <w:tr w:rsidR="00216462" w:rsidRPr="00C50B27" w:rsidTr="00C50B27">
        <w:tc>
          <w:tcPr>
            <w:tcW w:w="6791" w:type="dxa"/>
            <w:gridSpan w:val="3"/>
          </w:tcPr>
          <w:p w:rsidR="00216462" w:rsidRPr="00C50B27" w:rsidRDefault="00216462" w:rsidP="0021646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</w:tr>
      <w:tr w:rsidR="00216462" w:rsidRPr="00C50B27" w:rsidTr="00C50B27">
        <w:tc>
          <w:tcPr>
            <w:tcW w:w="6791" w:type="dxa"/>
            <w:gridSpan w:val="3"/>
          </w:tcPr>
          <w:p w:rsidR="00216462" w:rsidRPr="00C50B27" w:rsidRDefault="00216462" w:rsidP="0021646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</w:tr>
      <w:tr w:rsidR="00216462" w:rsidRPr="00C50B27" w:rsidTr="00C50B27">
        <w:tc>
          <w:tcPr>
            <w:tcW w:w="9828" w:type="dxa"/>
            <w:gridSpan w:val="9"/>
          </w:tcPr>
          <w:p w:rsidR="00216462" w:rsidRPr="00C50B27" w:rsidRDefault="00216462" w:rsidP="00216462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16462" w:rsidRPr="00C50B27" w:rsidRDefault="00216462" w:rsidP="00216462">
            <w:pPr>
              <w:rPr>
                <w:sz w:val="22"/>
                <w:szCs w:val="22"/>
              </w:rPr>
            </w:pPr>
          </w:p>
          <w:p w:rsidR="00216462" w:rsidRDefault="001B2E2F" w:rsidP="002A37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bakalářské práce je vhodně zvoleno jak z pohledu studovaného oboru, tak z pohledu společenské významnosti. </w:t>
            </w:r>
          </w:p>
          <w:p w:rsidR="001B2E2F" w:rsidRDefault="001B2E2F" w:rsidP="002A37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je rozdělena do tří kapitol, které jsou logicky členěny na subkapitoly. Použité zdroje jsou dostupné, relevantní. </w:t>
            </w:r>
            <w:r w:rsidR="002A37F6">
              <w:rPr>
                <w:sz w:val="22"/>
                <w:szCs w:val="22"/>
              </w:rPr>
              <w:t xml:space="preserve">Vzhledem k tématu práce mohlo být více pozornosti věnováno motivaci ve vzdělávání. </w:t>
            </w:r>
          </w:p>
          <w:p w:rsidR="002A37F6" w:rsidRDefault="002A37F6" w:rsidP="002A37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je vhodně nastaven kvantitativní výzkum. Autorka formuluje výzkumné otázky a hypotézy, které následně vyhodnocuje. Oceňuji 100 % návratnosti dotazníků. </w:t>
            </w:r>
          </w:p>
          <w:p w:rsidR="002A37F6" w:rsidRPr="00C50B27" w:rsidRDefault="002A37F6" w:rsidP="002A37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Poněkud zavádějícím dojmem působí označení subkapitoly 5.1 „Demografické údaje o respondentech“, která je součástí kapitoly s názvem „Analýza dat a jejich interpretace“. </w:t>
            </w:r>
          </w:p>
          <w:p w:rsidR="00216462" w:rsidRPr="00C50B27" w:rsidRDefault="00216462" w:rsidP="002A37F6">
            <w:pPr>
              <w:jc w:val="both"/>
              <w:rPr>
                <w:sz w:val="22"/>
                <w:szCs w:val="22"/>
              </w:rPr>
            </w:pPr>
          </w:p>
          <w:p w:rsidR="00216462" w:rsidRPr="00C50B27" w:rsidRDefault="00216462" w:rsidP="002A37F6">
            <w:pPr>
              <w:jc w:val="both"/>
              <w:rPr>
                <w:sz w:val="22"/>
                <w:szCs w:val="22"/>
              </w:rPr>
            </w:pPr>
          </w:p>
          <w:p w:rsidR="00216462" w:rsidRPr="00C50B27" w:rsidRDefault="00216462" w:rsidP="00216462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216462" w:rsidRPr="00C50B27" w:rsidTr="00C50B27">
        <w:tc>
          <w:tcPr>
            <w:tcW w:w="9828" w:type="dxa"/>
            <w:gridSpan w:val="9"/>
          </w:tcPr>
          <w:p w:rsidR="00216462" w:rsidRPr="00C50B27" w:rsidRDefault="00216462" w:rsidP="00216462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216462" w:rsidRPr="00C50B27" w:rsidRDefault="00216462" w:rsidP="00216462">
            <w:pPr>
              <w:rPr>
                <w:sz w:val="22"/>
                <w:szCs w:val="22"/>
              </w:rPr>
            </w:pPr>
          </w:p>
          <w:p w:rsidR="00216462" w:rsidRPr="00C50B27" w:rsidRDefault="002A37F6" w:rsidP="00E412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Jaká byla spolupráce s institucemi, kde jste prováděla výzkum? Budou výsledky Vašeho šetření nějak prakticky využity (např. názory seniorů na chybějící témata apod.)? </w:t>
            </w:r>
          </w:p>
          <w:p w:rsidR="00216462" w:rsidRPr="00C50B27" w:rsidRDefault="00216462" w:rsidP="00E41234">
            <w:pPr>
              <w:jc w:val="both"/>
              <w:rPr>
                <w:sz w:val="22"/>
                <w:szCs w:val="22"/>
              </w:rPr>
            </w:pPr>
          </w:p>
          <w:p w:rsidR="00216462" w:rsidRPr="00C50B27" w:rsidRDefault="00216462" w:rsidP="00216462">
            <w:pPr>
              <w:rPr>
                <w:sz w:val="22"/>
                <w:szCs w:val="22"/>
              </w:rPr>
            </w:pPr>
          </w:p>
          <w:p w:rsidR="00216462" w:rsidRPr="00C50B27" w:rsidRDefault="001B2E2F" w:rsidP="002164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  <w:p w:rsidR="00216462" w:rsidRPr="00C50B27" w:rsidRDefault="00216462" w:rsidP="00216462">
            <w:pPr>
              <w:rPr>
                <w:sz w:val="22"/>
                <w:szCs w:val="22"/>
              </w:rPr>
            </w:pPr>
          </w:p>
        </w:tc>
      </w:tr>
      <w:tr w:rsidR="00216462" w:rsidRPr="00C50B27" w:rsidTr="00C50B27">
        <w:tc>
          <w:tcPr>
            <w:tcW w:w="6791" w:type="dxa"/>
            <w:gridSpan w:val="3"/>
          </w:tcPr>
          <w:p w:rsidR="00216462" w:rsidRPr="00C50B27" w:rsidRDefault="00216462" w:rsidP="00216462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216462" w:rsidRPr="00C50B27" w:rsidRDefault="00216462" w:rsidP="00216462">
            <w:pPr>
              <w:jc w:val="center"/>
              <w:rPr>
                <w:sz w:val="22"/>
                <w:szCs w:val="22"/>
              </w:rPr>
            </w:pPr>
          </w:p>
        </w:tc>
      </w:tr>
      <w:tr w:rsidR="00216462" w:rsidRPr="00C50B27" w:rsidTr="00C50B27">
        <w:tc>
          <w:tcPr>
            <w:tcW w:w="4068" w:type="dxa"/>
            <w:gridSpan w:val="2"/>
            <w:vAlign w:val="center"/>
          </w:tcPr>
          <w:p w:rsidR="00216462" w:rsidRPr="00C50B27" w:rsidRDefault="00216462" w:rsidP="0021646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B2E2F">
              <w:rPr>
                <w:sz w:val="22"/>
                <w:szCs w:val="22"/>
              </w:rPr>
              <w:t xml:space="preserve"> </w:t>
            </w:r>
            <w:proofErr w:type="gramStart"/>
            <w:r w:rsidR="001B2E2F">
              <w:rPr>
                <w:sz w:val="22"/>
                <w:szCs w:val="22"/>
              </w:rPr>
              <w:t>30.6. 2020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216462" w:rsidRPr="00C50B27" w:rsidRDefault="00216462" w:rsidP="0021646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B2E2F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1B2E2F">
              <w:rPr>
                <w:sz w:val="22"/>
                <w:szCs w:val="22"/>
              </w:rPr>
              <w:t>v.r.</w:t>
            </w:r>
            <w:proofErr w:type="gramEnd"/>
            <w:r w:rsidR="001B2E2F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7BC" w:rsidRDefault="00B347BC">
      <w:r>
        <w:separator/>
      </w:r>
    </w:p>
  </w:endnote>
  <w:endnote w:type="continuationSeparator" w:id="0">
    <w:p w:rsidR="00B347BC" w:rsidRDefault="00B34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7BC" w:rsidRDefault="00B347BC">
      <w:r>
        <w:separator/>
      </w:r>
    </w:p>
  </w:footnote>
  <w:footnote w:type="continuationSeparator" w:id="0">
    <w:p w:rsidR="00B347BC" w:rsidRDefault="00B347BC">
      <w:r>
        <w:continuationSeparator/>
      </w:r>
    </w:p>
  </w:footnote>
  <w:footnote w:id="1">
    <w:p w:rsidR="00216462" w:rsidRDefault="00216462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61"/>
    <w:rsid w:val="000C4861"/>
    <w:rsid w:val="000E2C47"/>
    <w:rsid w:val="001331BE"/>
    <w:rsid w:val="001B2E2F"/>
    <w:rsid w:val="00216462"/>
    <w:rsid w:val="002A37F6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B347BC"/>
    <w:rsid w:val="00B411DB"/>
    <w:rsid w:val="00BA3203"/>
    <w:rsid w:val="00C03D7D"/>
    <w:rsid w:val="00C50B27"/>
    <w:rsid w:val="00D62416"/>
    <w:rsid w:val="00D96E1B"/>
    <w:rsid w:val="00DC1BF5"/>
    <w:rsid w:val="00E41234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8C635-3EE5-4830-B5F4-2861B6D2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_BP_vedouc&#237;\POSUDEK%20VEDOUC&#205;HO%20BAKAL&#193;&#344;SK&#201;%20PR&#193;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</Template>
  <TotalTime>22</TotalTime>
  <Pages>2</Pages>
  <Words>337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2018-05-04T08:52:00Z</dcterms:created>
  <dcterms:modified xsi:type="dcterms:W3CDTF">2020-06-26T09:34:00Z</dcterms:modified>
</cp:coreProperties>
</file>