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7BF68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2CA6C46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4C8C802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5ADB77C" w14:textId="77777777" w:rsidR="00845B98" w:rsidRDefault="00845B98" w:rsidP="00F53D5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3D59" w:rsidRPr="00F53D59">
        <w:rPr>
          <w:b/>
          <w:i/>
          <w:sz w:val="22"/>
          <w:szCs w:val="22"/>
        </w:rPr>
        <w:t xml:space="preserve">Bc. Nikola Telišková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3D59">
        <w:rPr>
          <w:b/>
          <w:i/>
          <w:sz w:val="22"/>
          <w:szCs w:val="22"/>
        </w:rPr>
        <w:t xml:space="preserve"> </w:t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24650A2F" w14:textId="77777777" w:rsidR="00845B98" w:rsidRDefault="00845B98" w:rsidP="005358E6">
      <w:pPr>
        <w:jc w:val="both"/>
      </w:pPr>
    </w:p>
    <w:p w14:paraId="5344638C" w14:textId="77777777" w:rsidR="00845B98" w:rsidRDefault="00845B98" w:rsidP="005358E6">
      <w:pPr>
        <w:jc w:val="both"/>
      </w:pPr>
    </w:p>
    <w:p w14:paraId="01ABCDBA" w14:textId="77777777" w:rsidR="00845B98" w:rsidRDefault="00845B98" w:rsidP="00F53D59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3D59" w:rsidRPr="00F53D59">
        <w:rPr>
          <w:b/>
          <w:i/>
          <w:sz w:val="22"/>
          <w:szCs w:val="22"/>
        </w:rPr>
        <w:t xml:space="preserve">Uplatnění poznatků behaviorální ekonomie k řešení dopravy v obci Kožušany-Tážaly </w:t>
      </w:r>
      <w:r w:rsidR="00ED04C3">
        <w:rPr>
          <w:b/>
          <w:i/>
          <w:sz w:val="22"/>
          <w:szCs w:val="22"/>
        </w:rPr>
        <w:t> </w:t>
      </w:r>
      <w:r w:rsidR="00ED04C3">
        <w:rPr>
          <w:b/>
          <w:i/>
          <w:sz w:val="22"/>
          <w:szCs w:val="22"/>
        </w:rPr>
        <w:t> </w:t>
      </w:r>
      <w:r w:rsidR="00ED04C3">
        <w:rPr>
          <w:b/>
          <w:i/>
          <w:sz w:val="22"/>
          <w:szCs w:val="22"/>
        </w:rPr>
        <w:t> </w:t>
      </w:r>
      <w:r w:rsidR="00ED04C3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7000035" w14:textId="77777777" w:rsidR="00845B98" w:rsidRDefault="00845B98" w:rsidP="005358E6">
      <w:pPr>
        <w:jc w:val="both"/>
      </w:pPr>
    </w:p>
    <w:p w14:paraId="1614CE78" w14:textId="77777777" w:rsidR="00845B98" w:rsidRDefault="00845B98" w:rsidP="00750650"/>
    <w:p w14:paraId="37419A93" w14:textId="77777777" w:rsidR="00845B98" w:rsidRPr="005F755D" w:rsidRDefault="00845B98" w:rsidP="00750650">
      <w:r w:rsidRPr="005F755D">
        <w:t>U hodnocení kritéria 1 zohledněte náročnost tématu práce.</w:t>
      </w:r>
    </w:p>
    <w:p w14:paraId="6AD3D018" w14:textId="77777777" w:rsidR="00845B98" w:rsidRPr="005F755D" w:rsidRDefault="00845B98" w:rsidP="00750650">
      <w:r w:rsidRPr="005F755D">
        <w:t>Při hodnocení kritérií 2-6 zohledněte následující bodování:</w:t>
      </w:r>
    </w:p>
    <w:p w14:paraId="5AE308A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CECF25" w14:textId="77777777" w:rsidR="00845B98" w:rsidRPr="005F755D" w:rsidRDefault="00845B98" w:rsidP="00750650">
      <w:r w:rsidRPr="005F755D">
        <w:t>4 body – splněno kvalitně</w:t>
      </w:r>
    </w:p>
    <w:p w14:paraId="62EDA34B" w14:textId="77777777" w:rsidR="00845B98" w:rsidRPr="005F755D" w:rsidRDefault="00845B98" w:rsidP="00750650">
      <w:r w:rsidRPr="005F755D">
        <w:t>3 body – splněno bez výhrad</w:t>
      </w:r>
    </w:p>
    <w:p w14:paraId="519E60D1" w14:textId="77777777" w:rsidR="00845B98" w:rsidRPr="005F755D" w:rsidRDefault="00845B98" w:rsidP="00750650">
      <w:r w:rsidRPr="005F755D">
        <w:t>2 body – splněno s menšími nedostatky</w:t>
      </w:r>
    </w:p>
    <w:p w14:paraId="43F51355" w14:textId="77777777" w:rsidR="00845B98" w:rsidRPr="005F755D" w:rsidRDefault="00845B98" w:rsidP="00750650">
      <w:r w:rsidRPr="005F755D">
        <w:t>1 body – splněno, ale s výraznými nedostatky</w:t>
      </w:r>
    </w:p>
    <w:p w14:paraId="2BF382D1" w14:textId="77777777" w:rsidR="00845B98" w:rsidRPr="005F755D" w:rsidRDefault="00845B98" w:rsidP="00750650">
      <w:r w:rsidRPr="005F755D">
        <w:t>0 bodů – nesplněno</w:t>
      </w:r>
    </w:p>
    <w:p w14:paraId="37EE44B9" w14:textId="77777777" w:rsidR="00845B98" w:rsidRPr="001B5B85" w:rsidRDefault="00845B98" w:rsidP="002A4678"/>
    <w:p w14:paraId="4ACF3AE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44543DF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13BDF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6C2F0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9E51F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DAD9B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DF344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b/>
                <w:snapToGrid w:val="0"/>
                <w:color w:val="000000"/>
              </w:rPr>
            </w:r>
            <w:r w:rsidR="00DB38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8F580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F247D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ABB27E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5157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46538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DFFE71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E76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8D937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5FD65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454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FF8E7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08A240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b/>
                <w:snapToGrid w:val="0"/>
                <w:color w:val="000000"/>
              </w:rPr>
            </w:r>
            <w:r w:rsidR="00DB38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BDF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D73D9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E62DC5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09A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97FF3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725A0A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C138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70FDD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C6128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0CF8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AB260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DF5D5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D9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AE9F8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2A10F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b/>
                <w:snapToGrid w:val="0"/>
                <w:color w:val="000000"/>
              </w:rPr>
            </w:r>
            <w:r w:rsidR="00DB38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0DF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3B39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C7E38A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803A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9BE4A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59EE33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C945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41F85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E04BD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04CC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74738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81436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b/>
                <w:snapToGrid w:val="0"/>
                <w:color w:val="000000"/>
              </w:rPr>
            </w:r>
            <w:r w:rsidR="00DB38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8A68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14B03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4B90F3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FC78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CAADF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C7F76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977F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AE4A2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95FBB0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8501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F0BD7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CA1E96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C8B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B9070E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47CD5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6AD9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096BC3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C04D8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b/>
                <w:snapToGrid w:val="0"/>
                <w:color w:val="000000"/>
              </w:rPr>
            </w:r>
            <w:r w:rsidR="00DB38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5162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1753E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0F9FC5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F011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3DAA3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AB8ADC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BCA0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CC97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058DA5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76C9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5432B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F2B62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35D8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0D63A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2B3DD1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31FA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B05D5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F9FB7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3C24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6F3EC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C8038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b/>
                <w:snapToGrid w:val="0"/>
                <w:color w:val="000000"/>
              </w:rPr>
            </w:r>
            <w:r w:rsidR="00DB38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65A2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4FBB9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7DBE8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BEA2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28C6A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F5AAD7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C3DE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5AA58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08E2F9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4277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4D64E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6259E9C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566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E79A6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1ACA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38D7">
              <w:rPr>
                <w:snapToGrid w:val="0"/>
                <w:color w:val="000000"/>
              </w:rPr>
            </w:r>
            <w:r w:rsidR="00DB38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C623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F59D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46C37B" w14:textId="77777777" w:rsidR="00845B98" w:rsidRPr="00FB1E25" w:rsidRDefault="001C1C93" w:rsidP="009F17D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17D2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A5AE1DA" w14:textId="77777777" w:rsidR="00845B98" w:rsidRDefault="00845B98" w:rsidP="00750650"/>
    <w:p w14:paraId="1B9738BF" w14:textId="77777777" w:rsidR="00845B98" w:rsidRDefault="00845B98" w:rsidP="005358E6">
      <w:pPr>
        <w:jc w:val="both"/>
      </w:pPr>
      <w:r>
        <w:t>Celkové hodnocení práce a otázky k obhajobě:</w:t>
      </w:r>
    </w:p>
    <w:p w14:paraId="1368B4FB" w14:textId="77777777" w:rsidR="00845B98" w:rsidRDefault="00845B98" w:rsidP="005358E6">
      <w:pPr>
        <w:jc w:val="both"/>
      </w:pPr>
      <w:r>
        <w:t>(otázky uvádí vedoucí práce i oponent)</w:t>
      </w:r>
    </w:p>
    <w:p w14:paraId="32F3C080" w14:textId="77777777" w:rsidR="00845B98" w:rsidRDefault="00845B98" w:rsidP="005358E6">
      <w:pPr>
        <w:jc w:val="both"/>
      </w:pPr>
    </w:p>
    <w:bookmarkStart w:id="8" w:name="Text6"/>
    <w:p w14:paraId="4C2CB4A2" w14:textId="77777777" w:rsidR="0066464B" w:rsidRPr="0066464B" w:rsidRDefault="001C1C93" w:rsidP="0066464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464B" w:rsidRPr="0066464B">
        <w:rPr>
          <w:i/>
          <w:noProof/>
        </w:rPr>
        <w:t xml:space="preserve">Předkládaná práce se zabývá tématem behaviorální ekonomie </w:t>
      </w:r>
      <w:r w:rsidR="00361718">
        <w:rPr>
          <w:i/>
          <w:noProof/>
        </w:rPr>
        <w:t xml:space="preserve">a </w:t>
      </w:r>
      <w:r w:rsidR="0066464B" w:rsidRPr="0066464B">
        <w:rPr>
          <w:i/>
          <w:noProof/>
        </w:rPr>
        <w:t xml:space="preserve">řešení problémů dopravní situace v obci Kožušany-Tážaly. Zmiňme, že téma využití poznatků behaviorální ekonomie v prostředí rozvojových problémů obcí je vcelku nové a náročné. </w:t>
      </w:r>
    </w:p>
    <w:p w14:paraId="6A1A854A" w14:textId="77777777" w:rsidR="0066464B" w:rsidRPr="0066464B" w:rsidRDefault="0066464B" w:rsidP="0066464B">
      <w:pPr>
        <w:rPr>
          <w:i/>
          <w:noProof/>
        </w:rPr>
      </w:pPr>
      <w:r w:rsidRPr="0066464B">
        <w:rPr>
          <w:i/>
          <w:noProof/>
        </w:rPr>
        <w:t xml:space="preserve">Teoretická část nabízí odpovídající literární rešerši k tématu behaviorální ekonomie s akcentem na konkrétní příklady uplatnění řešení </w:t>
      </w:r>
      <w:r w:rsidR="00361718">
        <w:rPr>
          <w:i/>
          <w:noProof/>
        </w:rPr>
        <w:t xml:space="preserve">v </w:t>
      </w:r>
      <w:r w:rsidRPr="0066464B">
        <w:rPr>
          <w:i/>
          <w:noProof/>
        </w:rPr>
        <w:t xml:space="preserve">oblasti dopravy. Studentka vhodně využívá také zahraniční zdroje. </w:t>
      </w:r>
    </w:p>
    <w:p w14:paraId="16784AF1" w14:textId="77777777" w:rsidR="0066464B" w:rsidRPr="0066464B" w:rsidRDefault="0066464B" w:rsidP="0066464B">
      <w:pPr>
        <w:rPr>
          <w:i/>
          <w:noProof/>
        </w:rPr>
      </w:pPr>
      <w:r w:rsidRPr="0066464B">
        <w:rPr>
          <w:i/>
          <w:noProof/>
        </w:rPr>
        <w:t>Hlavní předností celé práce je praktická část. Oceňme, že k dosažení cílů práce bylo využito terénního experimentu jako jedné z hlavních výzkumných metod behaviorální ekonomie, kdy v tomto případě využila studentka v rámci designu behaviorální intervence policejní maketu. Celý experiment je metodicky velmi poctivě popsán. Praktickou část vhodně uzavírá vyhodnocen</w:t>
      </w:r>
      <w:r w:rsidR="00361718">
        <w:rPr>
          <w:i/>
          <w:noProof/>
        </w:rPr>
        <w:t>é</w:t>
      </w:r>
      <w:r w:rsidRPr="0066464B">
        <w:rPr>
          <w:i/>
          <w:noProof/>
        </w:rPr>
        <w:t xml:space="preserve"> dotazníkové šetření. </w:t>
      </w:r>
    </w:p>
    <w:p w14:paraId="1FDFB7F9" w14:textId="77777777" w:rsidR="0066464B" w:rsidRPr="0066464B" w:rsidRDefault="0066464B" w:rsidP="0066464B">
      <w:pPr>
        <w:rPr>
          <w:i/>
          <w:noProof/>
        </w:rPr>
      </w:pPr>
      <w:r w:rsidRPr="0066464B">
        <w:rPr>
          <w:i/>
          <w:noProof/>
        </w:rPr>
        <w:t>Studentka v diplomové práci prokázala detailní vhled do problematiky behaviorální ekonomie a nadstandartní zájem o dotčenou problematiku.</w:t>
      </w:r>
    </w:p>
    <w:p w14:paraId="64A19CAD" w14:textId="77777777" w:rsidR="00845B98" w:rsidRPr="00AE58C9" w:rsidRDefault="0066464B" w:rsidP="0066464B">
      <w:pPr>
        <w:rPr>
          <w:i/>
        </w:rPr>
      </w:pPr>
      <w:r w:rsidRPr="0066464B">
        <w:rPr>
          <w:i/>
          <w:noProof/>
        </w:rPr>
        <w:t>Otázky:</w:t>
      </w:r>
      <w:r>
        <w:rPr>
          <w:i/>
          <w:noProof/>
        </w:rPr>
        <w:t xml:space="preserve"> </w:t>
      </w:r>
      <w:r w:rsidRPr="0066464B">
        <w:rPr>
          <w:i/>
          <w:noProof/>
        </w:rPr>
        <w:t>Co považujete za hlavní bariéry širšího uplatnění nástroje „policejní makety“ při prevenci nežadoucího chování řidičů?</w:t>
      </w:r>
      <w:r>
        <w:rPr>
          <w:i/>
          <w:noProof/>
        </w:rPr>
        <w:t xml:space="preserve"> </w:t>
      </w:r>
      <w:r w:rsidRPr="0066464B">
        <w:rPr>
          <w:i/>
          <w:noProof/>
        </w:rPr>
        <w:t>Který z teoretických konceptů behaviorální ekonomie považujete za nejpřínosnější z hlediska uplatnění v oblasti dopravy?</w:t>
      </w:r>
      <w:r w:rsidR="001C1C93">
        <w:rPr>
          <w:i/>
        </w:rPr>
        <w:fldChar w:fldCharType="end"/>
      </w:r>
      <w:bookmarkEnd w:id="8"/>
    </w:p>
    <w:p w14:paraId="27049528" w14:textId="77777777" w:rsidR="00845B98" w:rsidRDefault="00845B98" w:rsidP="00750650"/>
    <w:p w14:paraId="75DAE01E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38D7">
        <w:rPr>
          <w:i/>
        </w:rPr>
      </w:r>
      <w:r w:rsidR="00DB38D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D4CEC4" w14:textId="77777777" w:rsidR="00845B98" w:rsidRDefault="00845B98" w:rsidP="00750650"/>
    <w:p w14:paraId="470D1663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38D7">
        <w:rPr>
          <w:i/>
        </w:rPr>
      </w:r>
      <w:r w:rsidR="00DB38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C209DFE" w14:textId="77777777" w:rsidR="00845B98" w:rsidRDefault="00845B98" w:rsidP="00750650"/>
    <w:p w14:paraId="6A5A04CB" w14:textId="77777777" w:rsidR="00845B98" w:rsidRDefault="00845B98" w:rsidP="00750650"/>
    <w:p w14:paraId="1A76D2B0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50C0">
        <w:rPr>
          <w:i/>
          <w:noProof/>
        </w:rPr>
        <w:t>22. 6. 2020</w:t>
      </w:r>
      <w:r w:rsidR="001C1C93" w:rsidRPr="00936F44">
        <w:rPr>
          <w:i/>
        </w:rPr>
        <w:fldChar w:fldCharType="end"/>
      </w:r>
      <w:bookmarkEnd w:id="10"/>
    </w:p>
    <w:p w14:paraId="5B7D75D7" w14:textId="77777777" w:rsidR="00845B98" w:rsidRDefault="00845B98" w:rsidP="00750650"/>
    <w:p w14:paraId="771E9304" w14:textId="77777777" w:rsidR="00845B98" w:rsidRDefault="00845B98" w:rsidP="00750650"/>
    <w:p w14:paraId="6AFAFF74" w14:textId="77777777" w:rsidR="00845B98" w:rsidRDefault="00845B98" w:rsidP="00750650"/>
    <w:p w14:paraId="3A2700D9" w14:textId="77777777" w:rsidR="00845B98" w:rsidRDefault="00845B98" w:rsidP="00750650"/>
    <w:p w14:paraId="05585A7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993C56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31D3" w14:textId="77777777" w:rsidR="00E55E24" w:rsidRDefault="00E55E24">
      <w:r>
        <w:separator/>
      </w:r>
    </w:p>
  </w:endnote>
  <w:endnote w:type="continuationSeparator" w:id="0">
    <w:p w14:paraId="48C9F409" w14:textId="77777777" w:rsidR="00E55E24" w:rsidRDefault="00E5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FE99A" w14:textId="77777777" w:rsidR="00E55E24" w:rsidRDefault="00E55E24">
      <w:r>
        <w:separator/>
      </w:r>
    </w:p>
  </w:footnote>
  <w:footnote w:type="continuationSeparator" w:id="0">
    <w:p w14:paraId="643B477A" w14:textId="77777777" w:rsidR="00E55E24" w:rsidRDefault="00E55E24">
      <w:r>
        <w:continuationSeparator/>
      </w:r>
    </w:p>
  </w:footnote>
  <w:footnote w:id="1">
    <w:p w14:paraId="215624C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1718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464B"/>
    <w:rsid w:val="006671D8"/>
    <w:rsid w:val="006A5F05"/>
    <w:rsid w:val="006B5EFC"/>
    <w:rsid w:val="006E1490"/>
    <w:rsid w:val="006F05D0"/>
    <w:rsid w:val="0071601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163D"/>
    <w:rsid w:val="00971DE0"/>
    <w:rsid w:val="00983820"/>
    <w:rsid w:val="009C0583"/>
    <w:rsid w:val="009D3840"/>
    <w:rsid w:val="009F17D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38D7"/>
    <w:rsid w:val="00DD4A7E"/>
    <w:rsid w:val="00DF1948"/>
    <w:rsid w:val="00DF2926"/>
    <w:rsid w:val="00E1292E"/>
    <w:rsid w:val="00E366A1"/>
    <w:rsid w:val="00E55E24"/>
    <w:rsid w:val="00E658A6"/>
    <w:rsid w:val="00E70B85"/>
    <w:rsid w:val="00E70D63"/>
    <w:rsid w:val="00E725B3"/>
    <w:rsid w:val="00EA3C3D"/>
    <w:rsid w:val="00EC6763"/>
    <w:rsid w:val="00ED04C3"/>
    <w:rsid w:val="00F30FB7"/>
    <w:rsid w:val="00F506F8"/>
    <w:rsid w:val="00F53D59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C2F0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4CA719-D4A9-482D-B8BB-6D48D5B87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79182-AF4E-4B6D-9B0B-98EAF22DC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11E8E-65F1-4045-B363-303730403FCC}">
  <ds:schemaRefs>
    <ds:schemaRef ds:uri="http://www.w3.org/XML/1998/namespace"/>
    <ds:schemaRef ds:uri="http://purl.org/dc/elements/1.1/"/>
    <ds:schemaRef ds:uri="b2760fc6-0594-407e-87c6-5506db99eec0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354775-AD7F-4899-9C16-48C29201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2020-06-24T12:13:00Z</dcterms:created>
  <dcterms:modified xsi:type="dcterms:W3CDTF">2020-06-24T12:13:00Z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