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E54B2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54B2E" w:rsidRPr="00E54B2E">
        <w:rPr>
          <w:b/>
          <w:i/>
          <w:sz w:val="22"/>
          <w:szCs w:val="22"/>
        </w:rPr>
        <w:t xml:space="preserve">Bc. Lenka Strouhalová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E54B2E">
        <w:rPr>
          <w:b/>
          <w:i/>
          <w:sz w:val="22"/>
          <w:szCs w:val="22"/>
        </w:rPr>
        <w:t>prof.MUDr.</w:t>
      </w:r>
      <w:proofErr w:type="gramEnd"/>
      <w:r w:rsidR="00E54B2E">
        <w:rPr>
          <w:b/>
          <w:i/>
          <w:sz w:val="22"/>
          <w:szCs w:val="22"/>
        </w:rPr>
        <w:t>Jaroslav</w:t>
      </w:r>
      <w:proofErr w:type="spellEnd"/>
      <w:r w:rsidR="00E54B2E">
        <w:rPr>
          <w:b/>
          <w:i/>
          <w:sz w:val="22"/>
          <w:szCs w:val="22"/>
        </w:rPr>
        <w:t xml:space="preserve"> </w:t>
      </w:r>
      <w:proofErr w:type="spellStart"/>
      <w:r w:rsidR="00E54B2E">
        <w:rPr>
          <w:b/>
          <w:i/>
          <w:sz w:val="22"/>
          <w:szCs w:val="22"/>
        </w:rPr>
        <w:t>Slaný,CSc</w:t>
      </w:r>
      <w:proofErr w:type="spellEnd"/>
      <w:r w:rsidR="00E54B2E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54B2E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54B2E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54B2E" w:rsidRPr="00E54B2E">
        <w:rPr>
          <w:b/>
          <w:i/>
          <w:sz w:val="22"/>
          <w:szCs w:val="22"/>
        </w:rPr>
        <w:t xml:space="preserve">Zřízení zdravotnického zařízení pro klienty s významným reziduálním postižením motorických fatických a kognitivních funkcí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b/>
                <w:snapToGrid w:val="0"/>
                <w:color w:val="000000"/>
              </w:rPr>
            </w:r>
            <w:r w:rsidR="00C24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b/>
                <w:snapToGrid w:val="0"/>
                <w:color w:val="000000"/>
              </w:rPr>
            </w:r>
            <w:r w:rsidR="00C24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b/>
                <w:snapToGrid w:val="0"/>
                <w:color w:val="000000"/>
              </w:rPr>
            </w:r>
            <w:r w:rsidR="00C24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b/>
                <w:snapToGrid w:val="0"/>
                <w:color w:val="000000"/>
              </w:rPr>
            </w:r>
            <w:r w:rsidR="00C24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b/>
                <w:snapToGrid w:val="0"/>
                <w:color w:val="000000"/>
              </w:rPr>
            </w:r>
            <w:r w:rsidR="00C24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b/>
                <w:snapToGrid w:val="0"/>
                <w:color w:val="000000"/>
              </w:rPr>
            </w:r>
            <w:r w:rsidR="00C24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2E">
              <w:rPr>
                <w:snapToGrid w:val="0"/>
                <w:color w:val="000000"/>
              </w:rPr>
            </w:r>
            <w:r w:rsidR="00C24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54B2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4B2E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4B2E">
        <w:rPr>
          <w:i/>
          <w:noProof/>
        </w:rPr>
        <w:t>Práce se zabývá aktuáním a esenciálním tématem v rámci našeho zdravotnického systému. Z formálního hlediska jsou přítomny jazykové chyby, ale jejich frekvence není vyysoká. Práce má obvyklé členění  a je přehledná. V analytické části by prospěl vlastní výzkum- např. dotazník apod., který by podpoři literárně odvozené analýzy dplomantky. Přestože autorka uvádí, že:"</w:t>
      </w:r>
      <w:r w:rsidR="00E54B2E" w:rsidRPr="00E54B2E">
        <w:rPr>
          <w:i/>
          <w:noProof/>
        </w:rPr>
        <w:t>Výnosy projektu lze objektivně odhadnout až po prvním kvartálu, neboť klientelu mohou tvořit jak pojištěnci, tak i samoplátci. Teprve poté je možné i objektivně stanovit bod zvratu a případné investování dále přizpůsobit rozšířením poskytovanými službami a zvýšit tak i případné výnosy.</w:t>
      </w:r>
      <w:r w:rsidR="00E54B2E">
        <w:rPr>
          <w:i/>
          <w:noProof/>
        </w:rPr>
        <w:t>", tato část v DP chybí - alespoň její kvalifikovaný odhad, vč. variant pesimistické-optimální- relistické varianty s bodem zvratu. Na závěr autorka konstatuje, že cíle DP byly splněny. Na diplomantku mám jeden dotaz,a to, jaká je pravděpodobnost relizce jejího projektu?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4B2E" w:rsidRPr="00AE58C9">
        <w:rPr>
          <w:i/>
        </w:rPr>
      </w:r>
      <w:r w:rsidR="00C24E2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4B2E">
        <w:rPr>
          <w:i/>
        </w:rPr>
      </w:r>
      <w:r w:rsidR="00C24E2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54B2E">
        <w:rPr>
          <w:i/>
          <w:noProof/>
        </w:rPr>
        <w:t>25.8.2020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E25" w:rsidRDefault="00C24E25">
      <w:r>
        <w:separator/>
      </w:r>
    </w:p>
  </w:endnote>
  <w:endnote w:type="continuationSeparator" w:id="0">
    <w:p w:rsidR="00C24E25" w:rsidRDefault="00C2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E25" w:rsidRDefault="00C24E25">
      <w:r>
        <w:separator/>
      </w:r>
    </w:p>
  </w:footnote>
  <w:footnote w:type="continuationSeparator" w:id="0">
    <w:p w:rsidR="00C24E25" w:rsidRDefault="00C24E25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4E25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4B2E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20D8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4CDCFF8-67E5-4935-BEC5-2BD735FB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2020-08-26T05:56:00Z</dcterms:created>
  <dcterms:modified xsi:type="dcterms:W3CDTF">2020-08-26T05:56:00Z</dcterms:modified>
</cp:coreProperties>
</file>