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AE4E12" w:rsidRPr="00AE4E12">
        <w:rPr>
          <w:b/>
          <w:i/>
          <w:sz w:val="22"/>
          <w:szCs w:val="22"/>
        </w:rPr>
        <w:t>Bc. Tereza Langerov</w:t>
      </w:r>
      <w:r w:rsidR="00AE4E12">
        <w:rPr>
          <w:b/>
          <w:i/>
          <w:sz w:val="22"/>
          <w:szCs w:val="22"/>
        </w:rPr>
        <w:t>á</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9A48D6" w:rsidRPr="009A48D6">
        <w:rPr>
          <w:b/>
          <w:i/>
          <w:sz w:val="22"/>
          <w:szCs w:val="22"/>
        </w:rPr>
        <w:t>Ing. Jiří Bejtkovský, Ph.D</w:t>
      </w:r>
      <w:r w:rsidR="009A48D6">
        <w:rPr>
          <w:b/>
          <w:i/>
          <w:sz w:val="22"/>
          <w:szCs w:val="22"/>
        </w:rPr>
        <w:t>.</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9A48D6" w:rsidRPr="009A48D6">
        <w:rPr>
          <w:b/>
          <w:i/>
          <w:sz w:val="22"/>
          <w:szCs w:val="22"/>
        </w:rPr>
        <w:t>2019/202</w:t>
      </w:r>
      <w:r w:rsidR="009A48D6">
        <w:rPr>
          <w:b/>
          <w:i/>
          <w:sz w:val="22"/>
          <w:szCs w:val="22"/>
        </w:rPr>
        <w:t>0</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AE4E12" w:rsidRPr="00AE4E12">
        <w:rPr>
          <w:b/>
          <w:i/>
          <w:sz w:val="22"/>
          <w:szCs w:val="22"/>
        </w:rPr>
        <w:t>Projekt využití sociálních sítí pro marketingové účely ve vybrané firm</w:t>
      </w:r>
      <w:r w:rsidR="00AE4E12">
        <w:rPr>
          <w:b/>
          <w:i/>
          <w:sz w:val="22"/>
          <w:szCs w:val="22"/>
        </w:rPr>
        <w:t>ě</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1B2F0B">
              <w:rPr>
                <w:b/>
                <w:snapToGrid w:val="0"/>
                <w:color w:val="000000"/>
              </w:rPr>
            </w:r>
            <w:r w:rsidR="001B2F0B">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B2F0B">
              <w:rPr>
                <w:snapToGrid w:val="0"/>
                <w:color w:val="000000"/>
              </w:rPr>
            </w:r>
            <w:r w:rsidR="001B2F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B2F0B">
              <w:rPr>
                <w:snapToGrid w:val="0"/>
                <w:color w:val="000000"/>
              </w:rPr>
            </w:r>
            <w:r w:rsidR="001B2F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B2F0B">
              <w:rPr>
                <w:snapToGrid w:val="0"/>
                <w:color w:val="000000"/>
              </w:rPr>
            </w:r>
            <w:r w:rsidR="001B2F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1B2F0B">
              <w:rPr>
                <w:b/>
                <w:snapToGrid w:val="0"/>
                <w:color w:val="000000"/>
              </w:rPr>
            </w:r>
            <w:r w:rsidR="001B2F0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B2F0B">
              <w:rPr>
                <w:snapToGrid w:val="0"/>
                <w:color w:val="000000"/>
              </w:rPr>
            </w:r>
            <w:r w:rsidR="001B2F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B2F0B">
              <w:rPr>
                <w:snapToGrid w:val="0"/>
                <w:color w:val="000000"/>
              </w:rPr>
            </w:r>
            <w:r w:rsidR="001B2F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B2F0B">
              <w:rPr>
                <w:snapToGrid w:val="0"/>
                <w:color w:val="000000"/>
              </w:rPr>
            </w:r>
            <w:r w:rsidR="001B2F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B2F0B">
              <w:rPr>
                <w:snapToGrid w:val="0"/>
                <w:color w:val="000000"/>
              </w:rPr>
            </w:r>
            <w:r w:rsidR="001B2F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1B2F0B">
              <w:rPr>
                <w:b/>
                <w:snapToGrid w:val="0"/>
                <w:color w:val="000000"/>
              </w:rPr>
            </w:r>
            <w:r w:rsidR="001B2F0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B2F0B">
              <w:rPr>
                <w:snapToGrid w:val="0"/>
                <w:color w:val="000000"/>
              </w:rPr>
            </w:r>
            <w:r w:rsidR="001B2F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B2F0B">
              <w:rPr>
                <w:snapToGrid w:val="0"/>
                <w:color w:val="000000"/>
              </w:rPr>
            </w:r>
            <w:r w:rsidR="001B2F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B2F0B">
              <w:rPr>
                <w:snapToGrid w:val="0"/>
                <w:color w:val="000000"/>
              </w:rPr>
            </w:r>
            <w:r w:rsidR="001B2F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1B2F0B">
              <w:rPr>
                <w:b/>
                <w:snapToGrid w:val="0"/>
                <w:color w:val="000000"/>
              </w:rPr>
            </w:r>
            <w:r w:rsidR="001B2F0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B2F0B">
              <w:rPr>
                <w:snapToGrid w:val="0"/>
                <w:color w:val="000000"/>
              </w:rPr>
            </w:r>
            <w:r w:rsidR="001B2F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B2F0B">
              <w:rPr>
                <w:snapToGrid w:val="0"/>
                <w:color w:val="000000"/>
              </w:rPr>
            </w:r>
            <w:r w:rsidR="001B2F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B2F0B">
              <w:rPr>
                <w:snapToGrid w:val="0"/>
                <w:color w:val="000000"/>
              </w:rPr>
            </w:r>
            <w:r w:rsidR="001B2F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B2F0B">
              <w:rPr>
                <w:snapToGrid w:val="0"/>
                <w:color w:val="000000"/>
              </w:rPr>
            </w:r>
            <w:r w:rsidR="001B2F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B2F0B">
              <w:rPr>
                <w:snapToGrid w:val="0"/>
                <w:color w:val="000000"/>
              </w:rPr>
            </w:r>
            <w:r w:rsidR="001B2F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1B2F0B">
              <w:rPr>
                <w:b/>
                <w:snapToGrid w:val="0"/>
                <w:color w:val="000000"/>
              </w:rPr>
            </w:r>
            <w:r w:rsidR="001B2F0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B2F0B">
              <w:rPr>
                <w:snapToGrid w:val="0"/>
                <w:color w:val="000000"/>
              </w:rPr>
            </w:r>
            <w:r w:rsidR="001B2F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B2F0B">
              <w:rPr>
                <w:snapToGrid w:val="0"/>
                <w:color w:val="000000"/>
              </w:rPr>
            </w:r>
            <w:r w:rsidR="001B2F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B2F0B">
              <w:rPr>
                <w:snapToGrid w:val="0"/>
                <w:color w:val="000000"/>
              </w:rPr>
            </w:r>
            <w:r w:rsidR="001B2F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B2F0B">
              <w:rPr>
                <w:snapToGrid w:val="0"/>
                <w:color w:val="000000"/>
              </w:rPr>
            </w:r>
            <w:r w:rsidR="001B2F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B2F0B">
              <w:rPr>
                <w:snapToGrid w:val="0"/>
                <w:color w:val="000000"/>
              </w:rPr>
            </w:r>
            <w:r w:rsidR="001B2F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B2F0B">
              <w:rPr>
                <w:snapToGrid w:val="0"/>
                <w:color w:val="000000"/>
              </w:rPr>
            </w:r>
            <w:r w:rsidR="001B2F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1B2F0B">
              <w:rPr>
                <w:b/>
                <w:snapToGrid w:val="0"/>
                <w:color w:val="000000"/>
              </w:rPr>
            </w:r>
            <w:r w:rsidR="001B2F0B">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B2F0B">
              <w:rPr>
                <w:snapToGrid w:val="0"/>
                <w:color w:val="000000"/>
              </w:rPr>
            </w:r>
            <w:r w:rsidR="001B2F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B2F0B">
              <w:rPr>
                <w:snapToGrid w:val="0"/>
                <w:color w:val="000000"/>
              </w:rPr>
            </w:r>
            <w:r w:rsidR="001B2F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B2F0B">
              <w:rPr>
                <w:snapToGrid w:val="0"/>
                <w:color w:val="000000"/>
              </w:rPr>
            </w:r>
            <w:r w:rsidR="001B2F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B2F0B">
              <w:rPr>
                <w:snapToGrid w:val="0"/>
                <w:color w:val="000000"/>
              </w:rPr>
            </w:r>
            <w:r w:rsidR="001B2F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1B2F0B">
              <w:rPr>
                <w:snapToGrid w:val="0"/>
                <w:color w:val="000000"/>
              </w:rPr>
            </w:r>
            <w:r w:rsidR="001B2F0B">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5E76DA">
              <w:rPr>
                <w:b/>
                <w:noProof/>
                <w:snapToGrid w:val="0"/>
                <w:color w:val="000000"/>
              </w:rPr>
              <w:t>20</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5E76DA" w:rsidRPr="005E76DA" w:rsidRDefault="001C1C93" w:rsidP="005E76DA">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5E76DA" w:rsidRPr="005E76DA">
        <w:rPr>
          <w:i/>
        </w:rPr>
        <w:t>Diplomová práce je zpracována na využití sociálních sítí pro marketingové účely ve vybrané firmě. Teoretická část DP mohla být ještě doplněna o online marketingovou komunikaci či mohla být zakončena svým shrnutím. Praktická část DP, analýza, začíná charakteristikou a představením firmy Deloitte Česká republika. I v této části DP by měly být uvedeny odkazy na použité sekundární informační zdroje. Analýza současné situace využití sociálních sítí pro marketingové účely ve vybrané firmě je spíše popisem nikoliv analýzou. Některé prezentované příležitosti v rámci SWOT analýzy nelze chápat jako příležitosti (originální komunikace na sociálních sítích atp.). Projektová část je zpracována na kvalitní úrovni. Otázkou k diskuzi by mohla být zpracovaná nákladová analýza. Formálně lze DP vytknout nepřesné či chybné označení popisků obrázků a tabulek. I přes tyto nedostatky doporučuji DP k obhajobě.</w:t>
      </w:r>
    </w:p>
    <w:p w:rsidR="005E76DA" w:rsidRPr="005E76DA" w:rsidRDefault="005E76DA" w:rsidP="005E76DA">
      <w:pPr>
        <w:rPr>
          <w:i/>
        </w:rPr>
      </w:pPr>
    </w:p>
    <w:p w:rsidR="005E76DA" w:rsidRPr="005E76DA" w:rsidRDefault="005E76DA" w:rsidP="005E76DA">
      <w:pPr>
        <w:rPr>
          <w:i/>
        </w:rPr>
      </w:pPr>
      <w:r w:rsidRPr="005E76DA">
        <w:rPr>
          <w:i/>
        </w:rPr>
        <w:t>Otázky k obhajobě:</w:t>
      </w:r>
    </w:p>
    <w:p w:rsidR="005E76DA" w:rsidRPr="005E76DA" w:rsidRDefault="005E76DA" w:rsidP="005E76DA">
      <w:pPr>
        <w:rPr>
          <w:i/>
        </w:rPr>
      </w:pPr>
      <w:r w:rsidRPr="005E76DA">
        <w:rPr>
          <w:i/>
        </w:rPr>
        <w:t>1. Na základě jakých skutečností (analýz, výzkumů a podobně) byly stanoveny termíny (den a čas) pro vkládání příspěvků na vybrané sociální sítě?</w:t>
      </w:r>
    </w:p>
    <w:p w:rsidR="00845B98" w:rsidRPr="00AE58C9" w:rsidRDefault="005E76DA" w:rsidP="005E76DA">
      <w:pPr>
        <w:rPr>
          <w:i/>
        </w:rPr>
      </w:pPr>
      <w:r w:rsidRPr="005E76DA">
        <w:rPr>
          <w:i/>
        </w:rPr>
        <w:t>2. Měla již diplomantka možnost projednat svoji DP s představiteli vybrané firmy, jaké byly případné reakce</w:t>
      </w:r>
      <w:r>
        <w:rPr>
          <w:i/>
        </w:rPr>
        <w:t>?</w:t>
      </w:r>
      <w:r w:rsidR="001C1C93">
        <w:rPr>
          <w:i/>
        </w:rPr>
        <w:fldChar w:fldCharType="end"/>
      </w:r>
      <w:bookmarkEnd w:id="7"/>
    </w:p>
    <w:p w:rsidR="00845B98" w:rsidRDefault="00845B98" w:rsidP="00750650"/>
    <w:p w:rsidR="00845B98" w:rsidRDefault="00845B98" w:rsidP="00750650"/>
    <w:p w:rsidR="00845B98" w:rsidRDefault="00845B98" w:rsidP="00897167">
      <w:pPr>
        <w:tabs>
          <w:tab w:val="right" w:pos="10440"/>
        </w:tabs>
      </w:pPr>
      <w:r>
        <w:t xml:space="preserve">Práce </w:t>
      </w:r>
      <w:bookmarkStart w:id="8" w:name="_GoBack"/>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1B2F0B">
        <w:rPr>
          <w:i/>
        </w:rPr>
      </w:r>
      <w:r w:rsidR="001B2F0B">
        <w:rPr>
          <w:i/>
        </w:rPr>
        <w:fldChar w:fldCharType="separate"/>
      </w:r>
      <w:r w:rsidR="001C1C93">
        <w:rPr>
          <w:i/>
        </w:rPr>
        <w:fldChar w:fldCharType="end"/>
      </w:r>
      <w:bookmarkEnd w:id="8"/>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9A48D6" w:rsidRPr="009A48D6">
        <w:rPr>
          <w:i/>
          <w:noProof/>
        </w:rPr>
        <w:t>01. září 202</w:t>
      </w:r>
      <w:r w:rsidR="009A48D6">
        <w:rPr>
          <w:i/>
          <w:noProof/>
        </w:rPr>
        <w:t>0</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FB8" w:rsidRDefault="004E2FB8">
      <w:r>
        <w:separator/>
      </w:r>
    </w:p>
  </w:endnote>
  <w:endnote w:type="continuationSeparator" w:id="0">
    <w:p w:rsidR="004E2FB8" w:rsidRDefault="004E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FB8" w:rsidRDefault="004E2FB8">
      <w:r>
        <w:separator/>
      </w:r>
    </w:p>
  </w:footnote>
  <w:footnote w:type="continuationSeparator" w:id="0">
    <w:p w:rsidR="004E2FB8" w:rsidRDefault="004E2FB8">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2F0B"/>
    <w:rsid w:val="001B5B85"/>
    <w:rsid w:val="001C1C93"/>
    <w:rsid w:val="001E0D4A"/>
    <w:rsid w:val="002126D4"/>
    <w:rsid w:val="00226337"/>
    <w:rsid w:val="00240D6D"/>
    <w:rsid w:val="00246CC0"/>
    <w:rsid w:val="002639CA"/>
    <w:rsid w:val="00292769"/>
    <w:rsid w:val="00296250"/>
    <w:rsid w:val="002A4678"/>
    <w:rsid w:val="002B5820"/>
    <w:rsid w:val="002D29F5"/>
    <w:rsid w:val="002E04A7"/>
    <w:rsid w:val="00314823"/>
    <w:rsid w:val="003458ED"/>
    <w:rsid w:val="00347E98"/>
    <w:rsid w:val="003526FB"/>
    <w:rsid w:val="003818AE"/>
    <w:rsid w:val="00384F13"/>
    <w:rsid w:val="003B5CE6"/>
    <w:rsid w:val="003C6485"/>
    <w:rsid w:val="003D36A5"/>
    <w:rsid w:val="003F5616"/>
    <w:rsid w:val="003F698F"/>
    <w:rsid w:val="004055A2"/>
    <w:rsid w:val="00412058"/>
    <w:rsid w:val="00474757"/>
    <w:rsid w:val="004E2FB8"/>
    <w:rsid w:val="004F54EE"/>
    <w:rsid w:val="005306E6"/>
    <w:rsid w:val="005358E6"/>
    <w:rsid w:val="00566326"/>
    <w:rsid w:val="00580F5F"/>
    <w:rsid w:val="005910F7"/>
    <w:rsid w:val="00591991"/>
    <w:rsid w:val="005A16E2"/>
    <w:rsid w:val="005A3124"/>
    <w:rsid w:val="005B2F76"/>
    <w:rsid w:val="005C64F3"/>
    <w:rsid w:val="005E1278"/>
    <w:rsid w:val="005E76DA"/>
    <w:rsid w:val="005F755D"/>
    <w:rsid w:val="0060527D"/>
    <w:rsid w:val="006671D8"/>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8C31FB"/>
    <w:rsid w:val="00936F44"/>
    <w:rsid w:val="00971DE0"/>
    <w:rsid w:val="00976F1E"/>
    <w:rsid w:val="00983820"/>
    <w:rsid w:val="009A48D6"/>
    <w:rsid w:val="009C0583"/>
    <w:rsid w:val="009D3840"/>
    <w:rsid w:val="00A0709B"/>
    <w:rsid w:val="00A11E00"/>
    <w:rsid w:val="00A421F7"/>
    <w:rsid w:val="00A57D9B"/>
    <w:rsid w:val="00A82079"/>
    <w:rsid w:val="00A925F6"/>
    <w:rsid w:val="00AC6D49"/>
    <w:rsid w:val="00AD7083"/>
    <w:rsid w:val="00AE4E12"/>
    <w:rsid w:val="00AE58C9"/>
    <w:rsid w:val="00B23519"/>
    <w:rsid w:val="00B3178F"/>
    <w:rsid w:val="00B6346A"/>
    <w:rsid w:val="00BF6B5D"/>
    <w:rsid w:val="00C2327A"/>
    <w:rsid w:val="00C30044"/>
    <w:rsid w:val="00C447A8"/>
    <w:rsid w:val="00C70E25"/>
    <w:rsid w:val="00C72298"/>
    <w:rsid w:val="00C9306F"/>
    <w:rsid w:val="00C944DD"/>
    <w:rsid w:val="00CB4E27"/>
    <w:rsid w:val="00CD1219"/>
    <w:rsid w:val="00CE4F35"/>
    <w:rsid w:val="00D4690F"/>
    <w:rsid w:val="00D6236E"/>
    <w:rsid w:val="00DD4A7E"/>
    <w:rsid w:val="00DF1948"/>
    <w:rsid w:val="00DF2926"/>
    <w:rsid w:val="00E1292E"/>
    <w:rsid w:val="00E366A1"/>
    <w:rsid w:val="00E70B85"/>
    <w:rsid w:val="00E70D63"/>
    <w:rsid w:val="00E725B3"/>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AED6B64-3F87-483C-80A2-2C0D0AEEB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3645</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Jiří Bejtkovský</cp:lastModifiedBy>
  <cp:revision>12</cp:revision>
  <cp:lastPrinted>2014-07-24T08:52:00Z</cp:lastPrinted>
  <dcterms:created xsi:type="dcterms:W3CDTF">2018-04-24T10:13:00Z</dcterms:created>
  <dcterms:modified xsi:type="dcterms:W3CDTF">2020-09-01T18:28:00Z</dcterms:modified>
</cp:coreProperties>
</file>