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1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Adéle Zaťková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1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orientace a kariérní motivace generace mileniálů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A1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A1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1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A146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A146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A146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A146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A146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A146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A146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A146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A146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A146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A1461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A146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A1461" w:rsidP="00CA1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se věnuje zajímavému tématu, které je v teoretické i praktické rovině kvalitně zpracováno. Autorka se v teoretické části mohla více zajímat i o vztah ke studovanému oboru. Nicméně struktura a obsah teoretické části jsou velmi dobře zpracovány. Teoretickou analýzu považuji za adekvátně zpracovanou, oceňuji práci se zahraničními zdroji a analýzu teoretických východisek. Jednotlivé kapitoly na sebe navazují a text se čte lehce a snadno.</w:t>
            </w:r>
          </w:p>
          <w:p w:rsidR="00CA1461" w:rsidRPr="00C50B27" w:rsidRDefault="00CA1461" w:rsidP="00CA1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velmi dobře zpracovaný výzkum. Kladně hodnotím zvolenou strategii i využití již známého výzkumného nástroje. Autorka vhodně formulovala výzkumné cíle, otázky i hypotézy. Domnívám se, že adekvátně provedla analýzu dat, která je zároveň přehledná, stejně jako interpretace. V rámci interpretace autorka vyjadřuje závěry především na základě vlastního výzkumu. Oceňuji, že autorka definovala také limity své práce a naznačila další možné výzkumy ve zkoumané problematice.</w:t>
            </w:r>
          </w:p>
          <w:p w:rsidR="00B411DB" w:rsidRPr="00C50B27" w:rsidRDefault="00B411DB" w:rsidP="00CA1461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CA1461" w:rsidP="00CA1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A1461" w:rsidRDefault="00CA1461" w:rsidP="00362AB0">
            <w:pPr>
              <w:rPr>
                <w:bCs/>
                <w:sz w:val="22"/>
                <w:szCs w:val="22"/>
              </w:rPr>
            </w:pPr>
            <w:r w:rsidRPr="00CA1461">
              <w:rPr>
                <w:bCs/>
                <w:sz w:val="22"/>
                <w:szCs w:val="22"/>
              </w:rPr>
              <w:t>Bylo by možné téma zkoumat také kvalitativně?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A146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A146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1461">
              <w:rPr>
                <w:sz w:val="22"/>
                <w:szCs w:val="22"/>
              </w:rPr>
              <w:t xml:space="preserve"> 26. 6. 2020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37F5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E8" w:rsidRDefault="00722EE8">
      <w:r>
        <w:separator/>
      </w:r>
    </w:p>
  </w:endnote>
  <w:endnote w:type="continuationSeparator" w:id="0">
    <w:p w:rsidR="00722EE8" w:rsidRDefault="0072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E8" w:rsidRDefault="00722EE8">
      <w:r>
        <w:separator/>
      </w:r>
    </w:p>
  </w:footnote>
  <w:footnote w:type="continuationSeparator" w:id="0">
    <w:p w:rsidR="00722EE8" w:rsidRDefault="00722E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61"/>
    <w:rsid w:val="00362AB0"/>
    <w:rsid w:val="003F5DA2"/>
    <w:rsid w:val="00512982"/>
    <w:rsid w:val="00526D47"/>
    <w:rsid w:val="0055255D"/>
    <w:rsid w:val="005C219A"/>
    <w:rsid w:val="006847E2"/>
    <w:rsid w:val="00722EE8"/>
    <w:rsid w:val="007C7094"/>
    <w:rsid w:val="008614B3"/>
    <w:rsid w:val="009B2248"/>
    <w:rsid w:val="00AF1740"/>
    <w:rsid w:val="00B411DB"/>
    <w:rsid w:val="00BA3203"/>
    <w:rsid w:val="00C50B27"/>
    <w:rsid w:val="00CA1461"/>
    <w:rsid w:val="00CE0A8B"/>
    <w:rsid w:val="00DC1BF5"/>
    <w:rsid w:val="00E67C85"/>
    <w:rsid w:val="00E709EA"/>
    <w:rsid w:val="00EC37F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D790"/>
  <w15:chartTrackingRefBased/>
  <w15:docId w15:val="{17754CFB-A738-164A-9132-AA552144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2020-06-29T05:49:00Z</cp:lastPrinted>
  <dcterms:created xsi:type="dcterms:W3CDTF">2020-06-26T14:50:00Z</dcterms:created>
  <dcterms:modified xsi:type="dcterms:W3CDTF">2020-06-29T05:49:00Z</dcterms:modified>
</cp:coreProperties>
</file>