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71DF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B771DF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B771DFD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B771DFE" w14:textId="33CF02E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C0440" w:rsidRPr="002C0440">
        <w:rPr>
          <w:b/>
          <w:i/>
          <w:sz w:val="22"/>
          <w:szCs w:val="22"/>
        </w:rPr>
        <w:t>Kühr Jakub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751D">
        <w:rPr>
          <w:b/>
          <w:i/>
          <w:sz w:val="22"/>
          <w:szCs w:val="22"/>
        </w:rPr>
        <w:t>prof. Dr. Ing. Drahomíra Pavelková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751D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B771DFF" w14:textId="77777777" w:rsidR="00845B98" w:rsidRDefault="00845B98" w:rsidP="005358E6">
      <w:pPr>
        <w:jc w:val="both"/>
      </w:pPr>
    </w:p>
    <w:p w14:paraId="6B771E00" w14:textId="77777777" w:rsidR="00845B98" w:rsidRDefault="00845B98" w:rsidP="005358E6">
      <w:pPr>
        <w:jc w:val="both"/>
      </w:pPr>
    </w:p>
    <w:p w14:paraId="6B771E01" w14:textId="25B38430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C0440" w:rsidRPr="002C0440">
        <w:rPr>
          <w:b/>
          <w:i/>
          <w:sz w:val="22"/>
          <w:szCs w:val="22"/>
        </w:rPr>
        <w:t>Systém měření a hodnocení výkonnosti ve společnosti Altech, spol. s r. 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B771E02" w14:textId="77777777" w:rsidR="00845B98" w:rsidRDefault="00845B98" w:rsidP="005358E6">
      <w:pPr>
        <w:jc w:val="both"/>
      </w:pPr>
    </w:p>
    <w:p w14:paraId="6B771E03" w14:textId="77777777" w:rsidR="00845B98" w:rsidRDefault="00845B98" w:rsidP="00750650"/>
    <w:p w14:paraId="6B771E04" w14:textId="77777777" w:rsidR="00845B98" w:rsidRPr="005F755D" w:rsidRDefault="00845B98" w:rsidP="00750650">
      <w:r w:rsidRPr="005F755D">
        <w:t>U hodnocení kritéria 1 zohledněte náročnost tématu práce.</w:t>
      </w:r>
    </w:p>
    <w:p w14:paraId="6B771E05" w14:textId="77777777" w:rsidR="00845B98" w:rsidRPr="005F755D" w:rsidRDefault="00845B98" w:rsidP="00750650">
      <w:r w:rsidRPr="005F755D">
        <w:t>Při hodnocení kritérií 2-6 zohledněte následující bodování:</w:t>
      </w:r>
    </w:p>
    <w:p w14:paraId="6B771E0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B771E07" w14:textId="77777777" w:rsidR="00845B98" w:rsidRPr="005F755D" w:rsidRDefault="00845B98" w:rsidP="00750650">
      <w:r w:rsidRPr="005F755D">
        <w:t>4 body – splněno kvalitně</w:t>
      </w:r>
    </w:p>
    <w:p w14:paraId="6B771E08" w14:textId="77777777" w:rsidR="00845B98" w:rsidRPr="005F755D" w:rsidRDefault="00845B98" w:rsidP="00750650">
      <w:r w:rsidRPr="005F755D">
        <w:t>3 body – splněno bez výhrad</w:t>
      </w:r>
    </w:p>
    <w:p w14:paraId="6B771E09" w14:textId="77777777" w:rsidR="00845B98" w:rsidRPr="005F755D" w:rsidRDefault="00845B98" w:rsidP="00750650">
      <w:r w:rsidRPr="005F755D">
        <w:t>2 body – splněno s menšími nedostatky</w:t>
      </w:r>
    </w:p>
    <w:p w14:paraId="6B771E0A" w14:textId="77777777" w:rsidR="00845B98" w:rsidRPr="005F755D" w:rsidRDefault="00845B98" w:rsidP="00750650">
      <w:r w:rsidRPr="005F755D">
        <w:t>1 body – splněno, ale s výraznými nedostatky</w:t>
      </w:r>
    </w:p>
    <w:p w14:paraId="6B771E0B" w14:textId="77777777" w:rsidR="00845B98" w:rsidRPr="005F755D" w:rsidRDefault="00845B98" w:rsidP="00750650">
      <w:r w:rsidRPr="005F755D">
        <w:t>0 bodů – nesplněno</w:t>
      </w:r>
    </w:p>
    <w:p w14:paraId="6B771E0C" w14:textId="77777777" w:rsidR="00845B98" w:rsidRPr="001B5B85" w:rsidRDefault="00845B98" w:rsidP="002A4678"/>
    <w:p w14:paraId="6B771E0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6B771E1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771E0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771E0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B771E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1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12" w14:textId="7DA0C47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b/>
                <w:snapToGrid w:val="0"/>
                <w:color w:val="000000"/>
              </w:rPr>
            </w:r>
            <w:r w:rsidR="00E83D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B771E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1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B771E15" w14:textId="266FCA4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1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B771E18" w14:textId="3BE3637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1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1B" w14:textId="21384B3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1D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1E" w14:textId="55BAB06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b/>
                <w:snapToGrid w:val="0"/>
                <w:color w:val="000000"/>
              </w:rPr>
            </w:r>
            <w:r w:rsidR="00E83D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2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B771E21" w14:textId="2FD39D5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2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B771E24" w14:textId="56E392F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2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B771E27" w14:textId="0AC8D7B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2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2A" w14:textId="137A49C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2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2D" w14:textId="064D95C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b/>
                <w:snapToGrid w:val="0"/>
                <w:color w:val="000000"/>
              </w:rPr>
            </w:r>
            <w:r w:rsidR="00E83D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2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B771E30" w14:textId="047422A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3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B771E33" w14:textId="3F0FE1C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3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36" w14:textId="5C27765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3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39" w14:textId="1EA4594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b/>
                <w:snapToGrid w:val="0"/>
                <w:color w:val="000000"/>
              </w:rPr>
            </w:r>
            <w:r w:rsidR="00E83D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3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B771E3C" w14:textId="7ADED04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3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B771E3F" w14:textId="29E7C05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4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B771E42" w14:textId="6E3041F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4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B771E45" w14:textId="0F6AF76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4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48" w14:textId="2D076BC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4A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4B" w14:textId="0075913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b/>
                <w:snapToGrid w:val="0"/>
                <w:color w:val="000000"/>
              </w:rPr>
            </w:r>
            <w:r w:rsidR="00E83D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4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B771E4E" w14:textId="0256116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5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B771E51" w14:textId="39CEAB8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5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B771E54" w14:textId="1B52B20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5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B771E57" w14:textId="66C51B5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5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B771E5A" w14:textId="37F3E1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5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5D" w14:textId="2F293D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5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60" w14:textId="013397A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b/>
                <w:snapToGrid w:val="0"/>
                <w:color w:val="000000"/>
              </w:rPr>
            </w:r>
            <w:r w:rsidR="00E83D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6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B771E63" w14:textId="0E647E3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6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B771E66" w14:textId="666DB65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6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B771E69" w14:textId="6A1928A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6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B771E6C" w14:textId="74760A40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6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6F" w14:textId="7D70419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3D41">
              <w:rPr>
                <w:snapToGrid w:val="0"/>
                <w:color w:val="000000"/>
              </w:rPr>
            </w:r>
            <w:r w:rsidR="00E83D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771E7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771E72" w14:textId="505DCB0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7E07">
              <w:rPr>
                <w:b/>
                <w:noProof/>
                <w:snapToGrid w:val="0"/>
                <w:color w:val="000000"/>
              </w:rPr>
              <w:t>2</w:t>
            </w:r>
            <w:r w:rsidR="00050124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B771E74" w14:textId="77777777" w:rsidR="00845B98" w:rsidRDefault="00845B98" w:rsidP="00750650"/>
    <w:p w14:paraId="6B771E75" w14:textId="77777777" w:rsidR="00845B98" w:rsidRDefault="00845B98" w:rsidP="005358E6">
      <w:pPr>
        <w:jc w:val="both"/>
      </w:pPr>
      <w:r>
        <w:t>Celkové hodnocení práce a otázky k obhajobě:</w:t>
      </w:r>
    </w:p>
    <w:p w14:paraId="6B771E76" w14:textId="77777777" w:rsidR="00845B98" w:rsidRDefault="00845B98" w:rsidP="005358E6">
      <w:pPr>
        <w:jc w:val="both"/>
      </w:pPr>
      <w:r>
        <w:t>(otázky uvádí vedoucí práce i oponent)</w:t>
      </w:r>
    </w:p>
    <w:p w14:paraId="6B771E77" w14:textId="77777777" w:rsidR="00845B98" w:rsidRDefault="00845B98" w:rsidP="005358E6">
      <w:pPr>
        <w:jc w:val="both"/>
      </w:pPr>
    </w:p>
    <w:bookmarkStart w:id="7" w:name="Text6"/>
    <w:p w14:paraId="6BFDB4DE" w14:textId="48FFD9CE" w:rsidR="00E5251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50124">
        <w:rPr>
          <w:i/>
          <w:noProof/>
        </w:rPr>
        <w:t>Diplomová práce je zaměřena na posouzení různých konceptů pro měření a řízení výkonnosti podniku a jejich možnou aplikaci. Základním pohledem na systémy měření a hodnocení výkonnosti student zvolil rozdělení na tradiční a moderní přístupy. S využitím tradičního nástroje - finanční analýzy a vybraných moderních konceptů, jako je EVA, RONA a CROGA zhodnotil vývoj hospodaření vybrané společnosti za období 2016-2018 a demonstroval tak možnosti jejich využití. Pod</w:t>
      </w:r>
      <w:r w:rsidR="004103C7">
        <w:rPr>
          <w:i/>
          <w:noProof/>
        </w:rPr>
        <w:t>ro</w:t>
      </w:r>
      <w:r w:rsidR="00050124">
        <w:rPr>
          <w:i/>
          <w:noProof/>
        </w:rPr>
        <w:t>bněji se věnoval konceptu EVA, popsal postup implementace a zhodnotil přínosy a rizika realizace projektu. Práci lze hodnotit jako zdařilou, naplňující požadavky na diplomové práce z hlediska obsahu i formálních náležitostí.</w:t>
      </w:r>
    </w:p>
    <w:p w14:paraId="38B83828" w14:textId="77777777" w:rsidR="00E5251C" w:rsidRDefault="00E5251C" w:rsidP="00750650">
      <w:pPr>
        <w:rPr>
          <w:i/>
          <w:noProof/>
        </w:rPr>
      </w:pPr>
    </w:p>
    <w:p w14:paraId="0E254BAC" w14:textId="418D5278" w:rsidR="00E5251C" w:rsidRDefault="00E5251C" w:rsidP="00750650">
      <w:pPr>
        <w:rPr>
          <w:i/>
          <w:noProof/>
        </w:rPr>
      </w:pPr>
      <w:r>
        <w:rPr>
          <w:i/>
          <w:noProof/>
        </w:rPr>
        <w:t>Otázka k obhajobě diplomové práce:</w:t>
      </w:r>
    </w:p>
    <w:p w14:paraId="65A193AB" w14:textId="5BD0939B" w:rsidR="002561B9" w:rsidRDefault="002561B9" w:rsidP="00750650">
      <w:pPr>
        <w:rPr>
          <w:i/>
          <w:noProof/>
        </w:rPr>
      </w:pPr>
      <w:r>
        <w:rPr>
          <w:i/>
          <w:noProof/>
        </w:rPr>
        <w:t xml:space="preserve">V teoretické části práce uvádíte </w:t>
      </w:r>
      <w:r w:rsidR="009D6558">
        <w:rPr>
          <w:i/>
          <w:noProof/>
        </w:rPr>
        <w:t>jako jeden z moderních ukazatelů CVA (Cash Value Added). Jaké by byly  výhody a nevýhody spojené s implementací tohoto typu konceptu měření a řízení výkonnosti?</w:t>
      </w:r>
    </w:p>
    <w:p w14:paraId="6B771E78" w14:textId="038E88DD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6B771E79" w14:textId="77777777" w:rsidR="00845B98" w:rsidRDefault="00845B98" w:rsidP="00750650"/>
    <w:p w14:paraId="6B771E7A" w14:textId="586AE9E0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83D41">
        <w:rPr>
          <w:i/>
        </w:rPr>
      </w:r>
      <w:r w:rsidR="00E83D4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6B771E7B" w14:textId="77777777" w:rsidR="00845B98" w:rsidRDefault="00845B98" w:rsidP="00750650"/>
    <w:p w14:paraId="6B771E7C" w14:textId="3F85C18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83D41">
        <w:rPr>
          <w:i/>
        </w:rPr>
      </w:r>
      <w:r w:rsidR="00E83D4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B771E7D" w14:textId="77777777" w:rsidR="00845B98" w:rsidRDefault="00845B98" w:rsidP="00750650"/>
    <w:p w14:paraId="6B771E7E" w14:textId="77777777" w:rsidR="00845B98" w:rsidRDefault="00845B98" w:rsidP="00750650"/>
    <w:p w14:paraId="6B771E7F" w14:textId="253D0312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0" w:name="_GoBack"/>
      <w:bookmarkEnd w:id="10"/>
      <w:r w:rsidR="005863AC">
        <w:rPr>
          <w:i/>
          <w:noProof/>
        </w:rPr>
        <w:t>27.6.2020</w:t>
      </w:r>
      <w:r w:rsidR="001C1C93" w:rsidRPr="00936F44">
        <w:rPr>
          <w:i/>
        </w:rPr>
        <w:fldChar w:fldCharType="end"/>
      </w:r>
      <w:bookmarkEnd w:id="9"/>
    </w:p>
    <w:p w14:paraId="6B771E80" w14:textId="77777777" w:rsidR="00845B98" w:rsidRDefault="00845B98" w:rsidP="00750650"/>
    <w:p w14:paraId="6B771E81" w14:textId="77777777" w:rsidR="00845B98" w:rsidRDefault="00845B98" w:rsidP="00750650"/>
    <w:p w14:paraId="6B771E82" w14:textId="77777777" w:rsidR="00845B98" w:rsidRDefault="00845B98" w:rsidP="00750650"/>
    <w:p w14:paraId="6B771E83" w14:textId="77777777" w:rsidR="00845B98" w:rsidRDefault="00845B98" w:rsidP="00750650"/>
    <w:p w14:paraId="6B771E8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B771E8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807B3" w14:textId="77777777" w:rsidR="00E83D41" w:rsidRDefault="00E83D41">
      <w:r>
        <w:separator/>
      </w:r>
    </w:p>
  </w:endnote>
  <w:endnote w:type="continuationSeparator" w:id="0">
    <w:p w14:paraId="572D24EC" w14:textId="77777777" w:rsidR="00E83D41" w:rsidRDefault="00E8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4E52E" w14:textId="77777777" w:rsidR="00E83D41" w:rsidRDefault="00E83D41">
      <w:r>
        <w:separator/>
      </w:r>
    </w:p>
  </w:footnote>
  <w:footnote w:type="continuationSeparator" w:id="0">
    <w:p w14:paraId="7A00CC19" w14:textId="77777777" w:rsidR="00E83D41" w:rsidRDefault="00E83D41">
      <w:r>
        <w:continuationSeparator/>
      </w:r>
    </w:p>
  </w:footnote>
  <w:footnote w:id="1">
    <w:p w14:paraId="6B771E8A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75E2"/>
    <w:rsid w:val="00050124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06F2"/>
    <w:rsid w:val="00240D6D"/>
    <w:rsid w:val="00246CC0"/>
    <w:rsid w:val="002561B9"/>
    <w:rsid w:val="002639CA"/>
    <w:rsid w:val="00292769"/>
    <w:rsid w:val="00296250"/>
    <w:rsid w:val="002A4678"/>
    <w:rsid w:val="002B5820"/>
    <w:rsid w:val="002C044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C751D"/>
    <w:rsid w:val="003D36A5"/>
    <w:rsid w:val="003F5616"/>
    <w:rsid w:val="003F698F"/>
    <w:rsid w:val="004055A2"/>
    <w:rsid w:val="00407C4C"/>
    <w:rsid w:val="004103C7"/>
    <w:rsid w:val="00412058"/>
    <w:rsid w:val="00474757"/>
    <w:rsid w:val="004F54EE"/>
    <w:rsid w:val="005306E6"/>
    <w:rsid w:val="005358E6"/>
    <w:rsid w:val="00566326"/>
    <w:rsid w:val="00580F5F"/>
    <w:rsid w:val="005863AC"/>
    <w:rsid w:val="005910F7"/>
    <w:rsid w:val="00591991"/>
    <w:rsid w:val="005A16E2"/>
    <w:rsid w:val="005A3124"/>
    <w:rsid w:val="005B2F76"/>
    <w:rsid w:val="005C589E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47D4D"/>
    <w:rsid w:val="00750650"/>
    <w:rsid w:val="00762294"/>
    <w:rsid w:val="0076724C"/>
    <w:rsid w:val="0079541D"/>
    <w:rsid w:val="007B320E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D6558"/>
    <w:rsid w:val="00A0709B"/>
    <w:rsid w:val="00A11E00"/>
    <w:rsid w:val="00A421F7"/>
    <w:rsid w:val="00A57D9B"/>
    <w:rsid w:val="00A64F67"/>
    <w:rsid w:val="00A82079"/>
    <w:rsid w:val="00A925F6"/>
    <w:rsid w:val="00AC6D49"/>
    <w:rsid w:val="00AD7083"/>
    <w:rsid w:val="00AE58C9"/>
    <w:rsid w:val="00B23519"/>
    <w:rsid w:val="00B3178F"/>
    <w:rsid w:val="00B6346A"/>
    <w:rsid w:val="00BB3483"/>
    <w:rsid w:val="00BF6B5D"/>
    <w:rsid w:val="00C01038"/>
    <w:rsid w:val="00C2327A"/>
    <w:rsid w:val="00C27E07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251C"/>
    <w:rsid w:val="00E70B85"/>
    <w:rsid w:val="00E70D63"/>
    <w:rsid w:val="00E725B3"/>
    <w:rsid w:val="00E83D41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71DF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0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CCFD62C-3F78-4E3A-B889-DD1AF8F4F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4539E-377D-4C7A-8942-E5881108A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F147A-FC33-455E-BB3E-E163706981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6EC0F7-14F6-4135-80D1-1565ACE6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2020-06-29T12:36:00Z</cp:lastPrinted>
  <dcterms:created xsi:type="dcterms:W3CDTF">2020-06-29T12:40:00Z</dcterms:created>
  <dcterms:modified xsi:type="dcterms:W3CDTF">2020-06-29T12:40:00Z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