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3BE" w:rsidRPr="008C03BE">
        <w:rPr>
          <w:b/>
          <w:i/>
          <w:sz w:val="22"/>
          <w:szCs w:val="22"/>
        </w:rPr>
        <w:t>Bc. Markéta Koudelková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3BE">
        <w:rPr>
          <w:b/>
          <w:i/>
          <w:sz w:val="22"/>
          <w:szCs w:val="22"/>
        </w:rPr>
        <w:t xml:space="preserve">Ing. Blanka </w:t>
      </w:r>
      <w:r w:rsidR="00DA1C0C">
        <w:rPr>
          <w:b/>
          <w:i/>
          <w:sz w:val="22"/>
          <w:szCs w:val="22"/>
        </w:rPr>
        <w:t>K</w:t>
      </w:r>
      <w:r w:rsidR="008C03BE">
        <w:rPr>
          <w:b/>
          <w:i/>
          <w:sz w:val="22"/>
          <w:szCs w:val="22"/>
        </w:rPr>
        <w:t>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3B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C03BE" w:rsidRPr="008C03BE">
        <w:rPr>
          <w:b/>
          <w:i/>
          <w:sz w:val="22"/>
          <w:szCs w:val="22"/>
        </w:rPr>
        <w:t>Projekt financování dlouhodobého majektu a jeho dopady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b/>
                <w:snapToGrid w:val="0"/>
                <w:color w:val="000000"/>
              </w:rPr>
            </w:r>
            <w:r w:rsidR="0056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b/>
                <w:snapToGrid w:val="0"/>
                <w:color w:val="000000"/>
              </w:rPr>
            </w:r>
            <w:r w:rsidR="0056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b/>
                <w:snapToGrid w:val="0"/>
                <w:color w:val="000000"/>
              </w:rPr>
            </w:r>
            <w:r w:rsidR="0056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b/>
                <w:snapToGrid w:val="0"/>
                <w:color w:val="000000"/>
              </w:rPr>
            </w:r>
            <w:r w:rsidR="0056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b/>
                <w:snapToGrid w:val="0"/>
                <w:color w:val="000000"/>
              </w:rPr>
            </w:r>
            <w:r w:rsidR="0056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b/>
                <w:snapToGrid w:val="0"/>
                <w:color w:val="000000"/>
              </w:rPr>
            </w:r>
            <w:r w:rsidR="0056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36">
              <w:rPr>
                <w:snapToGrid w:val="0"/>
                <w:color w:val="000000"/>
              </w:rPr>
            </w:r>
            <w:r w:rsidR="0056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03B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B2B0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2B06">
        <w:rPr>
          <w:i/>
          <w:noProof/>
        </w:rPr>
        <w:t>Diplomová práce se zaměřuje na nalezení vhodné formy financování dluho</w:t>
      </w:r>
      <w:r w:rsidR="00F55197">
        <w:rPr>
          <w:i/>
          <w:noProof/>
        </w:rPr>
        <w:t>d</w:t>
      </w:r>
      <w:r w:rsidR="007B2B06">
        <w:rPr>
          <w:i/>
          <w:noProof/>
        </w:rPr>
        <w:t>o</w:t>
      </w:r>
      <w:r w:rsidR="00F55197">
        <w:rPr>
          <w:i/>
          <w:noProof/>
        </w:rPr>
        <w:t>bého</w:t>
      </w:r>
      <w:r w:rsidR="007B2B06">
        <w:rPr>
          <w:i/>
          <w:noProof/>
        </w:rPr>
        <w:t xml:space="preserve"> majetku ve vybrané společnosti. Jak</w:t>
      </w:r>
      <w:r w:rsidR="00EF7372">
        <w:rPr>
          <w:i/>
          <w:noProof/>
        </w:rPr>
        <w:t>o</w:t>
      </w:r>
      <w:r w:rsidR="007B2B06">
        <w:rPr>
          <w:i/>
          <w:noProof/>
        </w:rPr>
        <w:t xml:space="preserve"> formy financování byly srovnány investiční úvěr a operativní leasing. Cíle práce jsou formulovány jasně.</w:t>
      </w:r>
    </w:p>
    <w:p w:rsidR="00F55197" w:rsidRDefault="007B2B06" w:rsidP="00750650">
      <w:pPr>
        <w:rPr>
          <w:i/>
          <w:noProof/>
        </w:rPr>
      </w:pPr>
      <w:r>
        <w:rPr>
          <w:i/>
          <w:noProof/>
        </w:rPr>
        <w:t>Teoretická část práce vycházi převážn</w:t>
      </w:r>
      <w:r w:rsidR="00EF7372">
        <w:rPr>
          <w:i/>
          <w:noProof/>
        </w:rPr>
        <w:t>ě</w:t>
      </w:r>
      <w:r>
        <w:rPr>
          <w:i/>
          <w:noProof/>
        </w:rPr>
        <w:t xml:space="preserve"> z tuzemských zdrojů, zahraniční zdroje jsou použité minimálně.</w:t>
      </w:r>
    </w:p>
    <w:p w:rsidR="00395D21" w:rsidRDefault="00F55197" w:rsidP="00750650">
      <w:pPr>
        <w:rPr>
          <w:i/>
          <w:noProof/>
        </w:rPr>
      </w:pPr>
      <w:r w:rsidRPr="00F55197">
        <w:rPr>
          <w:i/>
          <w:noProof/>
        </w:rPr>
        <w:t>V praktické části je</w:t>
      </w:r>
      <w:r>
        <w:rPr>
          <w:i/>
          <w:noProof/>
        </w:rPr>
        <w:t xml:space="preserve"> zpracována finanční analýza </w:t>
      </w:r>
      <w:r w:rsidRPr="00F55197">
        <w:rPr>
          <w:i/>
          <w:noProof/>
        </w:rPr>
        <w:t>vybran</w:t>
      </w:r>
      <w:r>
        <w:rPr>
          <w:i/>
          <w:noProof/>
        </w:rPr>
        <w:t>é</w:t>
      </w:r>
      <w:r w:rsidRPr="00F55197">
        <w:rPr>
          <w:i/>
          <w:noProof/>
        </w:rPr>
        <w:t xml:space="preserve"> společnost</w:t>
      </w:r>
      <w:r>
        <w:rPr>
          <w:i/>
          <w:noProof/>
        </w:rPr>
        <w:t xml:space="preserve">i </w:t>
      </w:r>
      <w:r w:rsidR="00395D21">
        <w:rPr>
          <w:i/>
          <w:noProof/>
        </w:rPr>
        <w:t xml:space="preserve">za období 2016-2018 </w:t>
      </w:r>
      <w:r>
        <w:rPr>
          <w:i/>
          <w:noProof/>
        </w:rPr>
        <w:t xml:space="preserve">i její srovnání s </w:t>
      </w:r>
      <w:r w:rsidRPr="00F55197">
        <w:rPr>
          <w:i/>
          <w:noProof/>
        </w:rPr>
        <w:t>příslušn</w:t>
      </w:r>
      <w:r>
        <w:rPr>
          <w:i/>
          <w:noProof/>
        </w:rPr>
        <w:t>ým</w:t>
      </w:r>
      <w:r w:rsidRPr="00F55197">
        <w:rPr>
          <w:i/>
          <w:noProof/>
        </w:rPr>
        <w:t xml:space="preserve"> odvětví</w:t>
      </w:r>
      <w:r>
        <w:rPr>
          <w:i/>
          <w:noProof/>
        </w:rPr>
        <w:t>m</w:t>
      </w:r>
      <w:r w:rsidRPr="00F55197">
        <w:rPr>
          <w:i/>
          <w:noProof/>
        </w:rPr>
        <w:t>.</w:t>
      </w:r>
    </w:p>
    <w:p w:rsidR="00F171E6" w:rsidRDefault="00395D21" w:rsidP="00750650">
      <w:pPr>
        <w:rPr>
          <w:i/>
          <w:noProof/>
        </w:rPr>
      </w:pPr>
      <w:r>
        <w:rPr>
          <w:i/>
          <w:noProof/>
        </w:rPr>
        <w:t>V projektové části je představený dlo</w:t>
      </w:r>
      <w:r w:rsidR="00DA1C0C">
        <w:rPr>
          <w:i/>
          <w:noProof/>
        </w:rPr>
        <w:t>h</w:t>
      </w:r>
      <w:r>
        <w:rPr>
          <w:i/>
          <w:noProof/>
        </w:rPr>
        <w:t xml:space="preserve">odobý majetek, který hodlá firma pořídit. Chybí zdůvodnění výběru konkrétních finančních institucí a samotných druhů úvěru a leasingu. </w:t>
      </w:r>
      <w:r w:rsidR="00983C8D">
        <w:rPr>
          <w:i/>
          <w:noProof/>
        </w:rPr>
        <w:t>Srovnání vybraných produktů je provedeno korektně. Pro hlubší posuzení dopadu</w:t>
      </w:r>
      <w:r w:rsidR="006A1D45">
        <w:rPr>
          <w:i/>
          <w:noProof/>
        </w:rPr>
        <w:t xml:space="preserve"> investice</w:t>
      </w:r>
      <w:r w:rsidR="00983C8D">
        <w:rPr>
          <w:i/>
          <w:noProof/>
        </w:rPr>
        <w:t xml:space="preserve"> na společnost (což vyplývá i z názvu DP) by bylo vhodné blíže rozpracovat </w:t>
      </w:r>
      <w:r w:rsidR="00983C8D" w:rsidRPr="00983C8D">
        <w:rPr>
          <w:i/>
          <w:noProof/>
        </w:rPr>
        <w:t>peněžní tok</w:t>
      </w:r>
      <w:r w:rsidR="006A1D45">
        <w:rPr>
          <w:i/>
          <w:noProof/>
        </w:rPr>
        <w:t>y investice</w:t>
      </w:r>
      <w:r w:rsidR="00983C8D" w:rsidRPr="00983C8D">
        <w:rPr>
          <w:i/>
          <w:noProof/>
        </w:rPr>
        <w:t xml:space="preserve"> (</w:t>
      </w:r>
      <w:r w:rsidR="00132FFF">
        <w:rPr>
          <w:i/>
          <w:noProof/>
        </w:rPr>
        <w:t xml:space="preserve">např. </w:t>
      </w:r>
      <w:r w:rsidR="00983C8D" w:rsidRPr="00983C8D">
        <w:rPr>
          <w:i/>
          <w:noProof/>
        </w:rPr>
        <w:t>tržby, provozní náklady, čistý pracovní kapitál</w:t>
      </w:r>
      <w:r w:rsidR="00132FFF">
        <w:rPr>
          <w:i/>
          <w:noProof/>
        </w:rPr>
        <w:t xml:space="preserve"> atd.</w:t>
      </w:r>
      <w:r w:rsidR="00983C8D" w:rsidRPr="00983C8D">
        <w:rPr>
          <w:i/>
          <w:noProof/>
        </w:rPr>
        <w:t>) a kapitálového výdaje vzniklé</w:t>
      </w:r>
      <w:r w:rsidR="006A1D45">
        <w:rPr>
          <w:i/>
          <w:noProof/>
        </w:rPr>
        <w:t>ho</w:t>
      </w:r>
      <w:r w:rsidR="00983C8D" w:rsidRPr="00983C8D">
        <w:rPr>
          <w:i/>
          <w:noProof/>
        </w:rPr>
        <w:t xml:space="preserve"> v souvislosti </w:t>
      </w:r>
      <w:r w:rsidR="006A1D45">
        <w:rPr>
          <w:i/>
          <w:noProof/>
        </w:rPr>
        <w:t xml:space="preserve">se </w:t>
      </w:r>
      <w:r w:rsidR="00983C8D" w:rsidRPr="00983C8D">
        <w:rPr>
          <w:i/>
          <w:noProof/>
        </w:rPr>
        <w:t xml:space="preserve">zavedení této investice. </w:t>
      </w:r>
      <w:r w:rsidR="006A1D45">
        <w:rPr>
          <w:i/>
          <w:noProof/>
        </w:rPr>
        <w:t>P</w:t>
      </w:r>
      <w:r w:rsidR="00983C8D" w:rsidRPr="00983C8D">
        <w:rPr>
          <w:i/>
          <w:noProof/>
        </w:rPr>
        <w:t xml:space="preserve">řijatelnost </w:t>
      </w:r>
      <w:r w:rsidR="006A1D45">
        <w:rPr>
          <w:i/>
          <w:noProof/>
        </w:rPr>
        <w:t>investice by bylo správné  posoudit pomocí zvolených (</w:t>
      </w:r>
      <w:r w:rsidR="006A1D45" w:rsidRPr="006A1D45">
        <w:rPr>
          <w:i/>
          <w:noProof/>
        </w:rPr>
        <w:t>např. dynamickýc</w:t>
      </w:r>
      <w:r w:rsidR="00DA1C0C">
        <w:rPr>
          <w:i/>
          <w:noProof/>
        </w:rPr>
        <w:t>h</w:t>
      </w:r>
      <w:r w:rsidR="006A1D45">
        <w:rPr>
          <w:i/>
          <w:noProof/>
        </w:rPr>
        <w:t>) metod.</w:t>
      </w:r>
    </w:p>
    <w:p w:rsidR="00F171E6" w:rsidRDefault="00F171E6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171E6" w:rsidRDefault="00F171E6" w:rsidP="00750650">
      <w:pPr>
        <w:rPr>
          <w:i/>
          <w:noProof/>
        </w:rPr>
      </w:pPr>
      <w:r>
        <w:rPr>
          <w:i/>
          <w:noProof/>
        </w:rPr>
        <w:t>1) Proč jste zvolila jako měnu čerpání úvěru euro?</w:t>
      </w:r>
      <w:r w:rsidR="008C03BE">
        <w:rPr>
          <w:i/>
          <w:noProof/>
        </w:rPr>
        <w:t xml:space="preserve"> Jak by měla v tomto případě společnost zajištěné měnové riziko?</w:t>
      </w:r>
    </w:p>
    <w:p w:rsidR="00F171E6" w:rsidRDefault="00F171E6" w:rsidP="00750650">
      <w:pPr>
        <w:rPr>
          <w:i/>
          <w:noProof/>
        </w:rPr>
      </w:pPr>
      <w:r>
        <w:rPr>
          <w:i/>
          <w:noProof/>
        </w:rPr>
        <w:t xml:space="preserve">2) Brala jste v úvahu u pohyblivé úrokové sazby EURIBOR  makroekonomické predikce jejího vývoje? V práci </w:t>
      </w:r>
      <w:r w:rsidR="00DA1C0C">
        <w:rPr>
          <w:i/>
          <w:noProof/>
        </w:rPr>
        <w:t>ž</w:t>
      </w:r>
      <w:r>
        <w:rPr>
          <w:i/>
          <w:noProof/>
        </w:rPr>
        <w:t>ádny rozbor makrodat není.</w:t>
      </w:r>
    </w:p>
    <w:p w:rsidR="00F171E6" w:rsidRDefault="00F171E6" w:rsidP="00750650">
      <w:pPr>
        <w:rPr>
          <w:i/>
          <w:noProof/>
        </w:rPr>
      </w:pPr>
      <w:r>
        <w:rPr>
          <w:i/>
          <w:noProof/>
        </w:rPr>
        <w:t>3) Které metody by</w:t>
      </w:r>
      <w:r w:rsidR="00EF7372">
        <w:rPr>
          <w:i/>
          <w:noProof/>
        </w:rPr>
        <w:t xml:space="preserve"> j</w:t>
      </w:r>
      <w:r>
        <w:rPr>
          <w:i/>
          <w:noProof/>
        </w:rPr>
        <w:t>ste zvolila k posouzení přijatelnosti investice? Zdůvodně</w:t>
      </w:r>
      <w:r w:rsidR="00EF7372">
        <w:rPr>
          <w:i/>
          <w:noProof/>
        </w:rPr>
        <w:t>t</w:t>
      </w:r>
      <w:r>
        <w:rPr>
          <w:i/>
          <w:noProof/>
        </w:rPr>
        <w:t>e jejich výběr.</w:t>
      </w:r>
    </w:p>
    <w:p w:rsidR="00845B98" w:rsidRPr="00AE58C9" w:rsidRDefault="00983C8D" w:rsidP="00750650">
      <w:pPr>
        <w:rPr>
          <w:i/>
        </w:rPr>
      </w:pPr>
      <w:r w:rsidRPr="00983C8D">
        <w:rPr>
          <w:i/>
          <w:noProof/>
        </w:rPr>
        <w:t xml:space="preserve"> </w:t>
      </w:r>
      <w:r w:rsidR="00F55197" w:rsidRPr="00F5519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5536">
        <w:rPr>
          <w:i/>
        </w:rPr>
      </w:r>
      <w:r w:rsidR="0056553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8C03BE">
        <w:rPr>
          <w:i/>
          <w:noProof/>
        </w:rPr>
        <w:t>21.6.2020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536" w:rsidRDefault="00565536">
      <w:r>
        <w:separator/>
      </w:r>
    </w:p>
  </w:endnote>
  <w:endnote w:type="continuationSeparator" w:id="0">
    <w:p w:rsidR="00565536" w:rsidRDefault="0056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536" w:rsidRDefault="00565536">
      <w:r>
        <w:separator/>
      </w:r>
    </w:p>
  </w:footnote>
  <w:footnote w:type="continuationSeparator" w:id="0">
    <w:p w:rsidR="00565536" w:rsidRDefault="0056553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2FFF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5D21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553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1D45"/>
    <w:rsid w:val="006E1490"/>
    <w:rsid w:val="006F05D0"/>
    <w:rsid w:val="00727728"/>
    <w:rsid w:val="007358A5"/>
    <w:rsid w:val="00747CA6"/>
    <w:rsid w:val="00750650"/>
    <w:rsid w:val="00762294"/>
    <w:rsid w:val="0076724C"/>
    <w:rsid w:val="007B2B0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3BE"/>
    <w:rsid w:val="00936F44"/>
    <w:rsid w:val="00971DE0"/>
    <w:rsid w:val="00983820"/>
    <w:rsid w:val="00983C8D"/>
    <w:rsid w:val="009C0583"/>
    <w:rsid w:val="009D3840"/>
    <w:rsid w:val="00A05166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7C8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1C0C"/>
    <w:rsid w:val="00DD4A7E"/>
    <w:rsid w:val="00DF1948"/>
    <w:rsid w:val="00DF2926"/>
    <w:rsid w:val="00E1292E"/>
    <w:rsid w:val="00E366A1"/>
    <w:rsid w:val="00E70B85"/>
    <w:rsid w:val="00E70D63"/>
    <w:rsid w:val="00E725B3"/>
    <w:rsid w:val="00EF7372"/>
    <w:rsid w:val="00F00CB8"/>
    <w:rsid w:val="00F171E6"/>
    <w:rsid w:val="00F30FB7"/>
    <w:rsid w:val="00F506F8"/>
    <w:rsid w:val="00F55197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CB50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3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4E44D1-DE84-4711-A117-628816DB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2020-06-22T06:33:00Z</cp:lastPrinted>
  <dcterms:created xsi:type="dcterms:W3CDTF">2020-06-22T05:41:00Z</dcterms:created>
  <dcterms:modified xsi:type="dcterms:W3CDTF">2020-06-22T06:43:00Z</dcterms:modified>
</cp:coreProperties>
</file>