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F04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Rotterová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F04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Angažovanost sociálních pracovníků orgánu sociálně právní ochrany dětí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Hrbáčková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81F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576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576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9576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9576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95760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9576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0313E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E75DE" w:rsidRPr="000313EF" w:rsidRDefault="00BE75DE" w:rsidP="000313EF">
            <w:pPr>
              <w:rPr>
                <w:b/>
                <w:sz w:val="22"/>
                <w:szCs w:val="22"/>
              </w:rPr>
            </w:pPr>
          </w:p>
          <w:p w:rsidR="00B411DB" w:rsidRDefault="00744CA3" w:rsidP="009576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</w:t>
            </w:r>
            <w:r w:rsidR="006E1626">
              <w:rPr>
                <w:sz w:val="22"/>
                <w:szCs w:val="22"/>
              </w:rPr>
              <w:t xml:space="preserve">na problematiku </w:t>
            </w:r>
            <w:r w:rsidR="0095760B">
              <w:rPr>
                <w:sz w:val="22"/>
                <w:szCs w:val="22"/>
              </w:rPr>
              <w:t xml:space="preserve">angažovanosti u sociálních pracovníků. Téma je vzhledem </w:t>
            </w:r>
            <w:r w:rsidR="00BE75DE">
              <w:rPr>
                <w:sz w:val="22"/>
                <w:szCs w:val="22"/>
              </w:rPr>
              <w:br/>
            </w:r>
            <w:r w:rsidR="0095760B">
              <w:rPr>
                <w:sz w:val="22"/>
                <w:szCs w:val="22"/>
              </w:rPr>
              <w:t xml:space="preserve">ke studovanému oboru inspirativní a přínosné, stejně jako celé uchopení práce. Diplomová práce je vyvážená, má jasnou strukturu a ucelenou koncepci. Ocenit lze také úroveň zpracování práce (metodologickou </w:t>
            </w:r>
            <w:r w:rsidR="00BE75DE">
              <w:rPr>
                <w:sz w:val="22"/>
                <w:szCs w:val="22"/>
              </w:rPr>
              <w:br/>
            </w:r>
            <w:r w:rsidR="0095760B">
              <w:rPr>
                <w:sz w:val="22"/>
                <w:szCs w:val="22"/>
              </w:rPr>
              <w:t xml:space="preserve">i empirickou část). Jsou formulovány jasné cíle, zvoleny vhodné metody a výsledky jsou zpracovány jasně </w:t>
            </w:r>
            <w:r w:rsidR="00BE75DE">
              <w:rPr>
                <w:sz w:val="22"/>
                <w:szCs w:val="22"/>
              </w:rPr>
              <w:br/>
            </w:r>
            <w:r w:rsidR="0095760B">
              <w:rPr>
                <w:sz w:val="22"/>
                <w:szCs w:val="22"/>
              </w:rPr>
              <w:t>a srozumitelně. Ocenit lze také inte</w:t>
            </w:r>
            <w:r w:rsidR="002E53E0">
              <w:rPr>
                <w:sz w:val="22"/>
                <w:szCs w:val="22"/>
              </w:rPr>
              <w:t>r</w:t>
            </w:r>
            <w:r w:rsidR="0095760B">
              <w:rPr>
                <w:sz w:val="22"/>
                <w:szCs w:val="22"/>
              </w:rPr>
              <w:t xml:space="preserve">pretaci dat a konkrétní doporučení pro praxi, která vycházejí z konkrétních </w:t>
            </w:r>
            <w:r w:rsidR="00C31E4B">
              <w:rPr>
                <w:sz w:val="22"/>
                <w:szCs w:val="22"/>
              </w:rPr>
              <w:t>výsledků výzkumu</w:t>
            </w:r>
            <w:r w:rsidR="0095760B">
              <w:rPr>
                <w:sz w:val="22"/>
                <w:szCs w:val="22"/>
              </w:rPr>
              <w:t xml:space="preserve">. Práci považuji za velmi zdařilou s jasnou intepretací. </w:t>
            </w:r>
            <w:r w:rsidR="00C31E4B">
              <w:rPr>
                <w:sz w:val="22"/>
                <w:szCs w:val="22"/>
              </w:rPr>
              <w:t xml:space="preserve">Je zřejmé, že studentka prokázala odborný vhled do problematiky a hlubší porozumění. Práci doporučuji k obhajobě s výborných hodnocením. </w:t>
            </w:r>
            <w:r w:rsidR="0095760B">
              <w:rPr>
                <w:sz w:val="22"/>
                <w:szCs w:val="22"/>
              </w:rPr>
              <w:t xml:space="preserve"> </w:t>
            </w:r>
          </w:p>
          <w:p w:rsidR="00E16EAF" w:rsidRPr="00C50B27" w:rsidRDefault="00E16EAF" w:rsidP="00C31E4B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16EA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E75DE" w:rsidRPr="00C50B27" w:rsidRDefault="00BE75DE" w:rsidP="00362AB0">
            <w:pPr>
              <w:rPr>
                <w:b/>
                <w:sz w:val="22"/>
                <w:szCs w:val="22"/>
              </w:rPr>
            </w:pPr>
          </w:p>
          <w:p w:rsidR="00F672BD" w:rsidRDefault="00C31E4B" w:rsidP="00C31E4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práce navrhujete konkrétní doporučení ke zvýšení motivovanosti ve formě odměn, vysvětlete. </w:t>
            </w:r>
          </w:p>
          <w:p w:rsidR="00C31E4B" w:rsidRPr="00C31E4B" w:rsidRDefault="00C31E4B" w:rsidP="00C31E4B">
            <w:pPr>
              <w:ind w:left="412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31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41058">
              <w:rPr>
                <w:sz w:val="22"/>
                <w:szCs w:val="22"/>
              </w:rPr>
              <w:t xml:space="preserve"> 29</w:t>
            </w:r>
            <w:r w:rsidR="000313EF">
              <w:rPr>
                <w:sz w:val="22"/>
                <w:szCs w:val="22"/>
              </w:rPr>
              <w:t>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2E53E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313EF">
              <w:rPr>
                <w:sz w:val="22"/>
                <w:szCs w:val="22"/>
              </w:rPr>
              <w:t xml:space="preserve"> Karla Hrbáčková</w:t>
            </w:r>
            <w:r w:rsidR="002E53E0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0313EF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 w:rsidP="000313EF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CB" w:rsidRDefault="003A29CB">
      <w:r>
        <w:separator/>
      </w:r>
    </w:p>
  </w:endnote>
  <w:endnote w:type="continuationSeparator" w:id="0">
    <w:p w:rsidR="003A29CB" w:rsidRDefault="003A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CB" w:rsidRDefault="003A29CB">
      <w:r>
        <w:separator/>
      </w:r>
    </w:p>
  </w:footnote>
  <w:footnote w:type="continuationSeparator" w:id="0">
    <w:p w:rsidR="003A29CB" w:rsidRDefault="003A29C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F47C1"/>
    <w:multiLevelType w:val="hybridMultilevel"/>
    <w:tmpl w:val="4E7E9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20D61"/>
    <w:multiLevelType w:val="hybridMultilevel"/>
    <w:tmpl w:val="D310A3BE"/>
    <w:lvl w:ilvl="0" w:tplc="2BD278B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96880"/>
    <w:multiLevelType w:val="hybridMultilevel"/>
    <w:tmpl w:val="98FC81F2"/>
    <w:lvl w:ilvl="0" w:tplc="0405000F">
      <w:start w:val="1"/>
      <w:numFmt w:val="decimal"/>
      <w:lvlText w:val="%1."/>
      <w:lvlJc w:val="left"/>
      <w:pPr>
        <w:ind w:left="772" w:hanging="360"/>
      </w:pPr>
    </w:lvl>
    <w:lvl w:ilvl="1" w:tplc="04050019" w:tentative="1">
      <w:start w:val="1"/>
      <w:numFmt w:val="lowerLetter"/>
      <w:lvlText w:val="%2."/>
      <w:lvlJc w:val="left"/>
      <w:pPr>
        <w:ind w:left="1492" w:hanging="360"/>
      </w:pPr>
    </w:lvl>
    <w:lvl w:ilvl="2" w:tplc="0405001B" w:tentative="1">
      <w:start w:val="1"/>
      <w:numFmt w:val="lowerRoman"/>
      <w:lvlText w:val="%3."/>
      <w:lvlJc w:val="right"/>
      <w:pPr>
        <w:ind w:left="2212" w:hanging="180"/>
      </w:pPr>
    </w:lvl>
    <w:lvl w:ilvl="3" w:tplc="0405000F" w:tentative="1">
      <w:start w:val="1"/>
      <w:numFmt w:val="decimal"/>
      <w:lvlText w:val="%4."/>
      <w:lvlJc w:val="left"/>
      <w:pPr>
        <w:ind w:left="2932" w:hanging="360"/>
      </w:pPr>
    </w:lvl>
    <w:lvl w:ilvl="4" w:tplc="04050019" w:tentative="1">
      <w:start w:val="1"/>
      <w:numFmt w:val="lowerLetter"/>
      <w:lvlText w:val="%5."/>
      <w:lvlJc w:val="left"/>
      <w:pPr>
        <w:ind w:left="3652" w:hanging="360"/>
      </w:pPr>
    </w:lvl>
    <w:lvl w:ilvl="5" w:tplc="0405001B" w:tentative="1">
      <w:start w:val="1"/>
      <w:numFmt w:val="lowerRoman"/>
      <w:lvlText w:val="%6."/>
      <w:lvlJc w:val="right"/>
      <w:pPr>
        <w:ind w:left="4372" w:hanging="180"/>
      </w:pPr>
    </w:lvl>
    <w:lvl w:ilvl="6" w:tplc="0405000F" w:tentative="1">
      <w:start w:val="1"/>
      <w:numFmt w:val="decimal"/>
      <w:lvlText w:val="%7."/>
      <w:lvlJc w:val="left"/>
      <w:pPr>
        <w:ind w:left="5092" w:hanging="360"/>
      </w:pPr>
    </w:lvl>
    <w:lvl w:ilvl="7" w:tplc="04050019" w:tentative="1">
      <w:start w:val="1"/>
      <w:numFmt w:val="lowerLetter"/>
      <w:lvlText w:val="%8."/>
      <w:lvlJc w:val="left"/>
      <w:pPr>
        <w:ind w:left="5812" w:hanging="360"/>
      </w:pPr>
    </w:lvl>
    <w:lvl w:ilvl="8" w:tplc="0405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DB"/>
    <w:rsid w:val="000313EF"/>
    <w:rsid w:val="00081F2E"/>
    <w:rsid w:val="002C6CDD"/>
    <w:rsid w:val="002E53E0"/>
    <w:rsid w:val="00362AB0"/>
    <w:rsid w:val="003734C4"/>
    <w:rsid w:val="003A29CB"/>
    <w:rsid w:val="003F5DA2"/>
    <w:rsid w:val="00441058"/>
    <w:rsid w:val="00512982"/>
    <w:rsid w:val="00514664"/>
    <w:rsid w:val="00526D47"/>
    <w:rsid w:val="005305E9"/>
    <w:rsid w:val="00547C31"/>
    <w:rsid w:val="0055255D"/>
    <w:rsid w:val="00552E99"/>
    <w:rsid w:val="005C219A"/>
    <w:rsid w:val="006847E2"/>
    <w:rsid w:val="006C0C52"/>
    <w:rsid w:val="006E1626"/>
    <w:rsid w:val="0070056B"/>
    <w:rsid w:val="00744CA3"/>
    <w:rsid w:val="0075213B"/>
    <w:rsid w:val="008459DB"/>
    <w:rsid w:val="008A4BB6"/>
    <w:rsid w:val="0095760B"/>
    <w:rsid w:val="00A12147"/>
    <w:rsid w:val="00A55CD7"/>
    <w:rsid w:val="00B411DB"/>
    <w:rsid w:val="00BA3203"/>
    <w:rsid w:val="00BE75DE"/>
    <w:rsid w:val="00C31E4B"/>
    <w:rsid w:val="00C50B27"/>
    <w:rsid w:val="00C61B97"/>
    <w:rsid w:val="00CA1393"/>
    <w:rsid w:val="00DC1BF5"/>
    <w:rsid w:val="00E16EAF"/>
    <w:rsid w:val="00E46726"/>
    <w:rsid w:val="00E709EA"/>
    <w:rsid w:val="00E83040"/>
    <w:rsid w:val="00F672BD"/>
    <w:rsid w:val="00FD2828"/>
    <w:rsid w:val="00FF04A6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1F251"/>
  <w15:chartTrackingRefBased/>
  <w15:docId w15:val="{554F19F0-C2F2-4C90-8520-8BCE94A8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D282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672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67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309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16</cp:revision>
  <cp:lastPrinted>2020-07-02T08:19:00Z</cp:lastPrinted>
  <dcterms:created xsi:type="dcterms:W3CDTF">2020-06-22T08:16:00Z</dcterms:created>
  <dcterms:modified xsi:type="dcterms:W3CDTF">2020-07-02T08:20:00Z</dcterms:modified>
</cp:coreProperties>
</file>