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30A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Zuzana Mikulášková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30A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seniorů využívajících terénní pečovatelskou službu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30A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</w:t>
            </w:r>
            <w:r w:rsidRPr="00930A2B">
              <w:rPr>
                <w:sz w:val="22"/>
                <w:szCs w:val="22"/>
              </w:rPr>
              <w:t>Helena Skarupská</w:t>
            </w:r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30A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30A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930A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si vybrala aktuální téma. Teoretická část práce je kompilátem citací a parafrází, chybí zde více vlastních komentářů. V praktické části byl použit standardizovaný dotazník. </w:t>
            </w:r>
            <w:r w:rsidR="002C341D">
              <w:rPr>
                <w:sz w:val="22"/>
                <w:szCs w:val="22"/>
              </w:rPr>
              <w:t xml:space="preserve">Diskuse je zahrnuta do závěrů výzkumu a nechybí ani doporučení pro praxi.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C34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byste přiměla ovdovělého seniora k účasti na zvýšení sociálních kontaktů s vrstevníky, který je navíc v péči terénní služby?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2C341D" w:rsidRPr="00C50B27" w:rsidRDefault="00B411DB" w:rsidP="002C341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C341D">
              <w:rPr>
                <w:sz w:val="22"/>
                <w:szCs w:val="22"/>
              </w:rPr>
              <w:t xml:space="preserve"> 23. června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4FC" w:rsidRDefault="007A74FC">
      <w:r>
        <w:separator/>
      </w:r>
    </w:p>
  </w:endnote>
  <w:endnote w:type="continuationSeparator" w:id="0">
    <w:p w:rsidR="007A74FC" w:rsidRDefault="007A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4FC" w:rsidRDefault="007A74FC">
      <w:r>
        <w:separator/>
      </w:r>
    </w:p>
  </w:footnote>
  <w:footnote w:type="continuationSeparator" w:id="0">
    <w:p w:rsidR="007A74FC" w:rsidRDefault="007A74F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12"/>
    <w:rsid w:val="002C341D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A74FC"/>
    <w:rsid w:val="00930A2B"/>
    <w:rsid w:val="00B411DB"/>
    <w:rsid w:val="00BA3203"/>
    <w:rsid w:val="00C50B27"/>
    <w:rsid w:val="00D54F12"/>
    <w:rsid w:val="00DC1BF5"/>
    <w:rsid w:val="00E709EA"/>
    <w:rsid w:val="00E83040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E688F"/>
  <w15:chartTrackingRefBased/>
  <w15:docId w15:val="{0CF3F447-1685-4451-A4B5-4C009BC2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2020-06-23T10:33:00Z</dcterms:created>
  <dcterms:modified xsi:type="dcterms:W3CDTF">2020-06-23T10:33:00Z</dcterms:modified>
</cp:coreProperties>
</file>