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46F5">
        <w:rPr>
          <w:b/>
          <w:i/>
          <w:sz w:val="22"/>
          <w:szCs w:val="22"/>
        </w:rPr>
        <w:t>Bc. Ivana Mikéciová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46F5">
        <w:rPr>
          <w:b/>
          <w:i/>
          <w:sz w:val="22"/>
          <w:szCs w:val="22"/>
        </w:rPr>
        <w:t>Ing.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46F5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C46F5" w:rsidRPr="003C46F5">
        <w:rPr>
          <w:b/>
          <w:i/>
          <w:sz w:val="22"/>
          <w:szCs w:val="22"/>
        </w:rPr>
        <w:t>Projekt investování volných finančních prostředků drobného investora na evropských akciových trzích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b/>
                <w:snapToGrid w:val="0"/>
                <w:color w:val="000000"/>
              </w:rPr>
            </w:r>
            <w:r w:rsidR="00E720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b/>
                <w:snapToGrid w:val="0"/>
                <w:color w:val="000000"/>
              </w:rPr>
            </w:r>
            <w:r w:rsidR="00E720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b/>
                <w:snapToGrid w:val="0"/>
                <w:color w:val="000000"/>
              </w:rPr>
            </w:r>
            <w:r w:rsidR="00E720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b/>
                <w:snapToGrid w:val="0"/>
                <w:color w:val="000000"/>
              </w:rPr>
            </w:r>
            <w:r w:rsidR="00E720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b/>
                <w:snapToGrid w:val="0"/>
                <w:color w:val="000000"/>
              </w:rPr>
            </w:r>
            <w:r w:rsidR="00E720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b/>
                <w:snapToGrid w:val="0"/>
                <w:color w:val="000000"/>
              </w:rPr>
            </w:r>
            <w:r w:rsidR="00E720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0BE">
              <w:rPr>
                <w:snapToGrid w:val="0"/>
                <w:color w:val="000000"/>
              </w:rPr>
            </w:r>
            <w:r w:rsidR="00E7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03253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05222" w:rsidRPr="00B05222" w:rsidRDefault="001C1C93" w:rsidP="00B0522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5222" w:rsidRPr="00B05222">
        <w:rPr>
          <w:i/>
          <w:noProof/>
        </w:rPr>
        <w:t>Tato diplomová práce se zabývá tvorbou investiční strategie pro obchodování na evropských akciových trzích. Návrh investiční strategie vychází z poznatků zpracované literární rešerše a aplikované fundamentální analýzy. Teoretická část obsahuje některé rozsáhlejší kapitoly, ze kterých již praktická část nevychází (například deskripce technické analýzy). Autorka v teoretické části zahrnuje vhodně kapitolu o investičních strategiích, podle mého názoru však mohlo být této kapit</w:t>
      </w:r>
      <w:r w:rsidR="008921D6">
        <w:rPr>
          <w:i/>
          <w:noProof/>
        </w:rPr>
        <w:t>o</w:t>
      </w:r>
      <w:r w:rsidR="00B05222" w:rsidRPr="00B05222">
        <w:rPr>
          <w:i/>
          <w:noProof/>
        </w:rPr>
        <w:t>le věnováno více pozornosti (podobně pak klíčovým kapitolám 4.2, 4.3 a 4.4, které nebyly blíže rozpracovány). V teoretické části nebyl citován žádný zahraniční článek z odborného časopisu. Analytická část práce je zpracována poutavě, částečně byly vyvozeny závěry realizované makroekonomické analýzy Eurozóny v přímém vztahu k tvorbě investiční strategie autorky. V projektové části autorka použila hodnotový screening založený na kritériích navržených B. Grahamem. Autorka mohla uvést shrnutí výsledků tohoto screeningu formou přehledné tabulky a odůvodnit zvolený počet akcií do portfolia. Autorka zhodnotila reálně vložené prostředky 10,11% (2,2 %, po zohlednění poplatků), což považ</w:t>
      </w:r>
      <w:r w:rsidR="008921D6">
        <w:rPr>
          <w:i/>
          <w:noProof/>
        </w:rPr>
        <w:t>u</w:t>
      </w:r>
      <w:r w:rsidR="00B05222" w:rsidRPr="00B05222">
        <w:rPr>
          <w:i/>
          <w:noProof/>
        </w:rPr>
        <w:t xml:space="preserve">ji v současné volatilní době v důsledku Covid-19 za úspěch. Formální nedostatky (např. chybějící podpis v prohlášení diplomanta, kvalita některých obrázků, nečlenění seznamu literatury na monografie a zvlášť na webové zdroje) mohly být v práci odstraněny. Abstrakt práce mohl být konstruován pečlivěji co do informativního obsahu. Jayzková úroveň práce je na vysoké úrovni.  </w:t>
      </w:r>
    </w:p>
    <w:p w:rsidR="006B38A5" w:rsidRPr="006B38A5" w:rsidRDefault="006B38A5" w:rsidP="006B38A5">
      <w:pPr>
        <w:rPr>
          <w:i/>
          <w:noProof/>
        </w:rPr>
      </w:pPr>
      <w:r>
        <w:rPr>
          <w:i/>
          <w:noProof/>
        </w:rPr>
        <w:t xml:space="preserve">   </w:t>
      </w:r>
      <w:r w:rsidRPr="006B38A5">
        <w:rPr>
          <w:i/>
          <w:noProof/>
        </w:rPr>
        <w:t>Předložená diplomová práce podle mého názoru splňuje kritéria kladen</w:t>
      </w:r>
      <w:r w:rsidR="008921D6">
        <w:rPr>
          <w:i/>
          <w:noProof/>
        </w:rPr>
        <w:t>é</w:t>
      </w:r>
      <w:bookmarkStart w:id="8" w:name="_GoBack"/>
      <w:bookmarkEnd w:id="8"/>
      <w:r w:rsidRPr="006B38A5">
        <w:rPr>
          <w:i/>
          <w:noProof/>
        </w:rPr>
        <w:t xml:space="preserve"> na diplomové práce, a proto ji doporučuji k obhajobě. </w:t>
      </w:r>
    </w:p>
    <w:p w:rsidR="00B05222" w:rsidRPr="00B05222" w:rsidRDefault="00B05222" w:rsidP="00B05222">
      <w:pPr>
        <w:rPr>
          <w:i/>
          <w:noProof/>
        </w:rPr>
      </w:pPr>
    </w:p>
    <w:p w:rsidR="00B05222" w:rsidRPr="00B05222" w:rsidRDefault="00B05222" w:rsidP="00B05222">
      <w:pPr>
        <w:rPr>
          <w:i/>
          <w:noProof/>
        </w:rPr>
      </w:pPr>
      <w:r w:rsidRPr="00B05222">
        <w:rPr>
          <w:i/>
          <w:noProof/>
        </w:rPr>
        <w:t>Dotazy k obhajobě</w:t>
      </w:r>
    </w:p>
    <w:p w:rsidR="00B05222" w:rsidRPr="00B05222" w:rsidRDefault="00B05222" w:rsidP="00B05222">
      <w:pPr>
        <w:rPr>
          <w:i/>
          <w:noProof/>
        </w:rPr>
      </w:pPr>
      <w:r w:rsidRPr="00B05222">
        <w:rPr>
          <w:i/>
          <w:noProof/>
        </w:rPr>
        <w:t>1. V teoretické části mezi analýzy akciových titulů řadíte fundamentální, technickou a psychologickou analýzu. Existují i jiné přístupy k analýze a predikci vývoje akcií?</w:t>
      </w:r>
    </w:p>
    <w:p w:rsidR="00845B98" w:rsidRPr="00AE58C9" w:rsidRDefault="00B05222" w:rsidP="00B05222">
      <w:pPr>
        <w:rPr>
          <w:i/>
        </w:rPr>
      </w:pPr>
      <w:r w:rsidRPr="00B05222">
        <w:rPr>
          <w:i/>
          <w:noProof/>
        </w:rPr>
        <w:t>2. Na str. 9. uvádíte: "Hlavným cieľom diplomovej práce je zostaviť dostatočne diverzifikované akciové portfólio s vyšším potenciálnym výnosom ako aktuálne ponúkajú banky na sporiacich účtoch, čo je 0,5 %."  Proč jste zvolila právě tento benchmark, a jaké další benchmarky by případně připadaly v úvahu pro komparaci (např. viz str. 57)?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720BE">
        <w:rPr>
          <w:i/>
        </w:rPr>
      </w:r>
      <w:r w:rsidR="00E720B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45669">
        <w:rPr>
          <w:i/>
          <w:noProof/>
        </w:rPr>
        <w:t>2</w:t>
      </w:r>
      <w:r w:rsidR="00B05222">
        <w:rPr>
          <w:i/>
          <w:noProof/>
        </w:rPr>
        <w:t>6</w:t>
      </w:r>
      <w:r w:rsidR="00045669">
        <w:rPr>
          <w:i/>
          <w:noProof/>
        </w:rPr>
        <w:t>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0BE" w:rsidRDefault="00E720BE">
      <w:r>
        <w:separator/>
      </w:r>
    </w:p>
  </w:endnote>
  <w:endnote w:type="continuationSeparator" w:id="0">
    <w:p w:rsidR="00E720BE" w:rsidRDefault="00E7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0BE" w:rsidRDefault="00E720BE">
      <w:r>
        <w:separator/>
      </w:r>
    </w:p>
  </w:footnote>
  <w:footnote w:type="continuationSeparator" w:id="0">
    <w:p w:rsidR="00E720BE" w:rsidRDefault="00E720BE">
      <w:r>
        <w:continuationSeparator/>
      </w:r>
    </w:p>
  </w:footnote>
  <w:footnote w:id="1">
    <w:p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5669"/>
    <w:rsid w:val="00074A7D"/>
    <w:rsid w:val="000768DD"/>
    <w:rsid w:val="00095B54"/>
    <w:rsid w:val="000B2789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029C"/>
    <w:rsid w:val="001B5B85"/>
    <w:rsid w:val="001C1C93"/>
    <w:rsid w:val="001E0D4A"/>
    <w:rsid w:val="001E34B0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46F5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2D45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38A5"/>
    <w:rsid w:val="006E1490"/>
    <w:rsid w:val="006F05D0"/>
    <w:rsid w:val="00727728"/>
    <w:rsid w:val="007358A5"/>
    <w:rsid w:val="00747CA6"/>
    <w:rsid w:val="00750650"/>
    <w:rsid w:val="00755763"/>
    <w:rsid w:val="00762294"/>
    <w:rsid w:val="0076724C"/>
    <w:rsid w:val="007D3E97"/>
    <w:rsid w:val="007D6146"/>
    <w:rsid w:val="00810A3E"/>
    <w:rsid w:val="00812F58"/>
    <w:rsid w:val="00815EA0"/>
    <w:rsid w:val="0082553F"/>
    <w:rsid w:val="008375DD"/>
    <w:rsid w:val="00837ABF"/>
    <w:rsid w:val="0084121C"/>
    <w:rsid w:val="00845B98"/>
    <w:rsid w:val="008664B3"/>
    <w:rsid w:val="008921D6"/>
    <w:rsid w:val="00897167"/>
    <w:rsid w:val="008B0C4A"/>
    <w:rsid w:val="008B6839"/>
    <w:rsid w:val="00936F44"/>
    <w:rsid w:val="009538E3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2C41"/>
    <w:rsid w:val="00B05222"/>
    <w:rsid w:val="00B23519"/>
    <w:rsid w:val="00B3178F"/>
    <w:rsid w:val="00B6346A"/>
    <w:rsid w:val="00BF6B5D"/>
    <w:rsid w:val="00C20E0A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03253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0BE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875580"/>
  <w15:docId w15:val="{F5D91521-85AD-45FD-A0FA-26CFA42F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D395D00-2E7F-411E-A4DF-1B5F7D527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Jana Vychytilová</cp:lastModifiedBy>
  <cp:revision>4</cp:revision>
  <cp:lastPrinted>2014-07-24T08:52:00Z</cp:lastPrinted>
  <dcterms:created xsi:type="dcterms:W3CDTF">2018-04-24T10:13:00Z</dcterms:created>
  <dcterms:modified xsi:type="dcterms:W3CDTF">2020-06-26T06:36:00Z</dcterms:modified>
</cp:coreProperties>
</file>