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E47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68AC6B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4F5A05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14DEE1" w14:textId="5D8794B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7FA4">
        <w:rPr>
          <w:b/>
          <w:i/>
          <w:sz w:val="22"/>
          <w:szCs w:val="22"/>
        </w:rPr>
        <w:t>Bc. Pavel Bačůvka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7FA4">
        <w:rPr>
          <w:b/>
          <w:i/>
          <w:sz w:val="22"/>
          <w:szCs w:val="22"/>
        </w:rPr>
        <w:t xml:space="preserve">Ing. Blanka </w:t>
      </w:r>
      <w:r w:rsidR="00BF2BBA">
        <w:rPr>
          <w:b/>
          <w:i/>
          <w:sz w:val="22"/>
          <w:szCs w:val="22"/>
        </w:rPr>
        <w:t>K</w:t>
      </w:r>
      <w:r w:rsidR="003D7FA4">
        <w:rPr>
          <w:b/>
          <w:i/>
          <w:sz w:val="22"/>
          <w:szCs w:val="22"/>
        </w:rPr>
        <w:t>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7FA4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1B73D32" w14:textId="77777777" w:rsidR="00845B98" w:rsidRDefault="00845B98" w:rsidP="005358E6">
      <w:pPr>
        <w:jc w:val="both"/>
      </w:pPr>
    </w:p>
    <w:p w14:paraId="2DB390BD" w14:textId="77777777" w:rsidR="00845B98" w:rsidRDefault="00845B98" w:rsidP="005358E6">
      <w:pPr>
        <w:jc w:val="both"/>
      </w:pPr>
    </w:p>
    <w:p w14:paraId="5CC479E0" w14:textId="6DA728A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03F9D">
        <w:rPr>
          <w:b/>
          <w:i/>
          <w:sz w:val="22"/>
          <w:szCs w:val="22"/>
        </w:rPr>
        <w:t>Projekt zhodnocení osobních finančních prostředků na komoditním trhu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88470B2" w14:textId="77777777" w:rsidR="00845B98" w:rsidRDefault="00845B98" w:rsidP="005358E6">
      <w:pPr>
        <w:jc w:val="both"/>
      </w:pPr>
    </w:p>
    <w:p w14:paraId="0BE45334" w14:textId="77777777" w:rsidR="00845B98" w:rsidRDefault="00845B98" w:rsidP="00750650"/>
    <w:p w14:paraId="5158B327" w14:textId="77777777" w:rsidR="00845B98" w:rsidRPr="005F755D" w:rsidRDefault="00845B98" w:rsidP="00750650">
      <w:r w:rsidRPr="005F755D">
        <w:t>U hodnocení kritéria 1 zohledněte náročnost tématu práce.</w:t>
      </w:r>
    </w:p>
    <w:p w14:paraId="52DDC106" w14:textId="77777777" w:rsidR="00845B98" w:rsidRPr="005F755D" w:rsidRDefault="00845B98" w:rsidP="00750650">
      <w:r w:rsidRPr="005F755D">
        <w:t>Při hodnocení kritérií 2-6 zohledněte následující bodování:</w:t>
      </w:r>
    </w:p>
    <w:p w14:paraId="2042E59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16D8BBF" w14:textId="77777777" w:rsidR="00845B98" w:rsidRPr="005F755D" w:rsidRDefault="00845B98" w:rsidP="00750650">
      <w:r w:rsidRPr="005F755D">
        <w:t>4 body – splněno kvalitně</w:t>
      </w:r>
    </w:p>
    <w:p w14:paraId="2296EE56" w14:textId="77777777" w:rsidR="00845B98" w:rsidRPr="005F755D" w:rsidRDefault="00845B98" w:rsidP="00750650">
      <w:r w:rsidRPr="005F755D">
        <w:t>3 body – splněno bez výhrad</w:t>
      </w:r>
    </w:p>
    <w:p w14:paraId="13422BD1" w14:textId="77777777" w:rsidR="00845B98" w:rsidRPr="005F755D" w:rsidRDefault="00845B98" w:rsidP="00750650">
      <w:r w:rsidRPr="005F755D">
        <w:t>2 body – splněno s menšími nedostatky</w:t>
      </w:r>
    </w:p>
    <w:p w14:paraId="6C97AAD8" w14:textId="77777777" w:rsidR="00845B98" w:rsidRPr="005F755D" w:rsidRDefault="00845B98" w:rsidP="00750650">
      <w:r w:rsidRPr="005F755D">
        <w:t>1 body – splněno, ale s výraznými nedostatky</w:t>
      </w:r>
    </w:p>
    <w:p w14:paraId="118209F9" w14:textId="77777777" w:rsidR="00845B98" w:rsidRPr="005F755D" w:rsidRDefault="00845B98" w:rsidP="00750650">
      <w:r w:rsidRPr="005F755D">
        <w:t>0 bodů – nesplněno</w:t>
      </w:r>
    </w:p>
    <w:p w14:paraId="44C53F58" w14:textId="77777777" w:rsidR="00845B98" w:rsidRPr="001B5B85" w:rsidRDefault="00845B98" w:rsidP="002A4678"/>
    <w:p w14:paraId="5E1BDB0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2B1539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AF518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D7465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90DD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E08A5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2723AF" w14:textId="19E895B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b/>
                <w:snapToGrid w:val="0"/>
                <w:color w:val="000000"/>
              </w:rPr>
            </w:r>
            <w:r w:rsidR="001313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049DE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9D74A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790278B" w14:textId="2B8E888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F857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1416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895FC2E" w14:textId="488C4CF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337F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E47DE6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2C5130" w14:textId="1667A5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E1C0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B3C0C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F7F0E7" w14:textId="70719DB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b/>
                <w:snapToGrid w:val="0"/>
                <w:color w:val="000000"/>
              </w:rPr>
            </w:r>
            <w:r w:rsidR="001313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6806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B083D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0BE0F90" w14:textId="71F4265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61E7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C726C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6272923" w14:textId="7FA6B0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544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0767C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248314" w14:textId="7E850D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AC7E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E4789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F42E99" w14:textId="101CAE2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1FD1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76E85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BCB95D" w14:textId="66F5F0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b/>
                <w:snapToGrid w:val="0"/>
                <w:color w:val="000000"/>
              </w:rPr>
            </w:r>
            <w:r w:rsidR="001313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F459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AA202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2A0EEC2" w14:textId="348D63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D608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27BDB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6A5CDD3" w14:textId="786904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7EB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08192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8ED91" w14:textId="3C0DB9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C869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5A050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7F9D74" w14:textId="070547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b/>
                <w:snapToGrid w:val="0"/>
                <w:color w:val="000000"/>
              </w:rPr>
            </w:r>
            <w:r w:rsidR="001313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3E5E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71C4A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591FA5B" w14:textId="0D52CE2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D1BF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AA451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229DB5F" w14:textId="7393A53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E13B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9B330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C00B30A" w14:textId="67ADBAB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34C3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C412B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50FC63C" w14:textId="65F3E6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8678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2A346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2996AE" w14:textId="3D2B49C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77F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D0CBD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297B2E" w14:textId="5F58662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b/>
                <w:snapToGrid w:val="0"/>
                <w:color w:val="000000"/>
              </w:rPr>
            </w:r>
            <w:r w:rsidR="001313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BBF8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9FEC5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3A96E6" w14:textId="11FBC5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8A2A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489FC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426FB79" w14:textId="419A78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7371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98A5C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41CC30D" w14:textId="5BD91D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12F6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D9534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55B63DD" w14:textId="7B7C44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C25A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7AA42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3F7CEB8" w14:textId="4E5071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34F0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0E7C8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B66D6" w14:textId="1F6296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6D2B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90A29C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F2888C" w14:textId="1355D3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b/>
                <w:snapToGrid w:val="0"/>
                <w:color w:val="000000"/>
              </w:rPr>
            </w:r>
            <w:r w:rsidR="001313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CA6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D6D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EA01ECD" w14:textId="54FD7B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BB03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B3468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2A65296" w14:textId="290AC5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6A1E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79DA3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3B64461" w14:textId="3AD613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92A3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239F0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D97CCA5" w14:textId="4B51599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6E98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8E52E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10252A" w14:textId="29DE93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1388">
              <w:rPr>
                <w:snapToGrid w:val="0"/>
                <w:color w:val="000000"/>
              </w:rPr>
            </w:r>
            <w:r w:rsidR="001313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5758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2CA5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9EBC8" w14:textId="2669B0D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768A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DFD82CD" w14:textId="77777777" w:rsidR="00845B98" w:rsidRDefault="00845B98" w:rsidP="00750650"/>
    <w:p w14:paraId="318FE8C9" w14:textId="77777777" w:rsidR="00845B98" w:rsidRDefault="00845B98" w:rsidP="005358E6">
      <w:pPr>
        <w:jc w:val="both"/>
      </w:pPr>
      <w:r>
        <w:t>Celkové hodnocení práce a otázky k obhajobě:</w:t>
      </w:r>
    </w:p>
    <w:p w14:paraId="78E239AA" w14:textId="77777777" w:rsidR="00845B98" w:rsidRDefault="00845B98" w:rsidP="005358E6">
      <w:pPr>
        <w:jc w:val="both"/>
      </w:pPr>
      <w:r>
        <w:t>(otázky uvádí vedoucí práce i oponent)</w:t>
      </w:r>
    </w:p>
    <w:p w14:paraId="19CB1603" w14:textId="77777777" w:rsidR="00845B98" w:rsidRDefault="00845B98" w:rsidP="005358E6">
      <w:pPr>
        <w:jc w:val="both"/>
      </w:pPr>
    </w:p>
    <w:bookmarkStart w:id="7" w:name="Text6"/>
    <w:p w14:paraId="16512C73" w14:textId="5DD8D7C5" w:rsidR="00DD768A" w:rsidRPr="00DD768A" w:rsidRDefault="001C1C93" w:rsidP="00DD768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768A" w:rsidRPr="00DD768A">
        <w:rPr>
          <w:i/>
          <w:noProof/>
        </w:rPr>
        <w:t>Cíl diplomové práce je stanovený jasně. Teoretická část práce je sestavená převážně z českých zdrojů. Z 23 použitých literárních zdrojů je 11 zdrojů starších, než rok 2010. V použitých metodách autor uvádí, že použil metodu kritické literární rešerše. Jde však pouze o literární rešerši, pro diplomovou prác</w:t>
      </w:r>
      <w:r w:rsidR="00935908">
        <w:rPr>
          <w:i/>
          <w:noProof/>
        </w:rPr>
        <w:t>i</w:t>
      </w:r>
      <w:r w:rsidR="00DD768A" w:rsidRPr="00DD768A">
        <w:rPr>
          <w:i/>
          <w:noProof/>
        </w:rPr>
        <w:t xml:space="preserve"> na zvolené téma by bylo vhodné použít novější zdroje s větším zastoupením zahraniční literatury. U citace literatury není správně použita předepsaná citační norma (v práci u literatury je použité např. str.15, správně je s.15). Některé části nejsou odcitované vůbec – např. s.</w:t>
      </w:r>
      <w:r w:rsidR="00935908">
        <w:rPr>
          <w:i/>
          <w:noProof/>
        </w:rPr>
        <w:t xml:space="preserve"> </w:t>
      </w:r>
      <w:r w:rsidR="00DD768A" w:rsidRPr="00DD768A">
        <w:rPr>
          <w:i/>
          <w:noProof/>
        </w:rPr>
        <w:t>16 sekuritizace, s. 20 pákové efekty nebo Roll over, s. 21. swapové body… Na s. 27 je po</w:t>
      </w:r>
      <w:r w:rsidR="00935908">
        <w:rPr>
          <w:i/>
          <w:noProof/>
        </w:rPr>
        <w:t>u</w:t>
      </w:r>
      <w:r w:rsidR="00DD768A" w:rsidRPr="00DD768A">
        <w:rPr>
          <w:i/>
          <w:noProof/>
        </w:rPr>
        <w:t>žitý nevhodný zdroj pro DP - wikipedia, který není ani uvedený v seznamu zdrojů. U obr. 4 až obr. 10 v teoretické části práce je uvedené „vlastní zpracování“ bez upřesnění zdroje.</w:t>
      </w:r>
    </w:p>
    <w:p w14:paraId="4322EE07" w14:textId="62DA8531" w:rsidR="00DD768A" w:rsidRPr="00DD768A" w:rsidRDefault="00DD768A" w:rsidP="00DD768A">
      <w:pPr>
        <w:rPr>
          <w:i/>
          <w:noProof/>
        </w:rPr>
      </w:pPr>
      <w:r w:rsidRPr="00DD768A">
        <w:rPr>
          <w:i/>
          <w:noProof/>
        </w:rPr>
        <w:t>V analytické a projektové části práce jsou zařazené části, které svým obsahem patří do teoretické části, která je i tak rozsáhlá. Postup při výběru brokera je správný. V analytick</w:t>
      </w:r>
      <w:r>
        <w:rPr>
          <w:i/>
          <w:noProof/>
        </w:rPr>
        <w:t>é</w:t>
      </w:r>
      <w:r w:rsidRPr="00DD768A">
        <w:rPr>
          <w:i/>
          <w:noProof/>
        </w:rPr>
        <w:t xml:space="preserve"> část</w:t>
      </w:r>
      <w:r w:rsidR="00935908">
        <w:rPr>
          <w:i/>
          <w:noProof/>
        </w:rPr>
        <w:t>i</w:t>
      </w:r>
      <w:bookmarkStart w:id="8" w:name="_GoBack"/>
      <w:bookmarkEnd w:id="8"/>
      <w:r w:rsidRPr="00DD768A">
        <w:rPr>
          <w:i/>
          <w:noProof/>
        </w:rPr>
        <w:t xml:space="preserve"> práce jsou však převážně převzaté analýzy trhu. Práce postrádá hlubší analýzu</w:t>
      </w:r>
      <w:r>
        <w:rPr>
          <w:i/>
          <w:noProof/>
        </w:rPr>
        <w:t xml:space="preserve"> jednotlivých komodit nebo analázu</w:t>
      </w:r>
      <w:r w:rsidRPr="00DD768A">
        <w:rPr>
          <w:i/>
          <w:noProof/>
        </w:rPr>
        <w:t xml:space="preserve"> fundamentálních aspektů ovlivňujících komoditní trh (např. analýza makroprostředí, měnové rizika atd.) U posuzování výkonnosti podílových fondů úplně chybí zdůvodnění výběru těchto fondů. Vybrané fondy jsou určené pro odlišný typ investora. </w:t>
      </w:r>
    </w:p>
    <w:p w14:paraId="2E124980" w14:textId="77777777" w:rsidR="00DD768A" w:rsidRPr="00DD768A" w:rsidRDefault="00DD768A" w:rsidP="00DD768A">
      <w:pPr>
        <w:rPr>
          <w:i/>
          <w:noProof/>
        </w:rPr>
      </w:pPr>
      <w:r w:rsidRPr="00DD768A">
        <w:rPr>
          <w:i/>
          <w:noProof/>
        </w:rPr>
        <w:t xml:space="preserve">V projektové části není vůbec zdůvodněný výběr komodit. Portfolio je nevyvážené – jak ukazuje i obr. 25. Průběh investování je metodicky správný. Shrnutí projektové části a samotný závěr jsou velmi stručné. </w:t>
      </w:r>
    </w:p>
    <w:p w14:paraId="0D453C15" w14:textId="77777777" w:rsidR="00DD768A" w:rsidRDefault="00DD768A" w:rsidP="00DD768A">
      <w:pPr>
        <w:rPr>
          <w:i/>
          <w:noProof/>
        </w:rPr>
      </w:pPr>
    </w:p>
    <w:p w14:paraId="152F9FD0" w14:textId="7EAE69B2" w:rsidR="00DD768A" w:rsidRDefault="00DD768A" w:rsidP="00DD768A">
      <w:pPr>
        <w:rPr>
          <w:i/>
          <w:noProof/>
        </w:rPr>
      </w:pPr>
      <w:r>
        <w:rPr>
          <w:i/>
          <w:noProof/>
        </w:rPr>
        <w:t>Otázky:</w:t>
      </w:r>
    </w:p>
    <w:p w14:paraId="0E9A8DDE" w14:textId="341E9B11" w:rsidR="00DD768A" w:rsidRPr="00DD768A" w:rsidRDefault="00DD768A" w:rsidP="00DD768A">
      <w:pPr>
        <w:rPr>
          <w:i/>
          <w:noProof/>
        </w:rPr>
      </w:pPr>
      <w:r w:rsidRPr="00DD768A">
        <w:rPr>
          <w:i/>
          <w:noProof/>
        </w:rPr>
        <w:t>Zdůvodněte Váš výběr fondů v kapitole 6.2.</w:t>
      </w:r>
    </w:p>
    <w:p w14:paraId="1F183042" w14:textId="5A41335F" w:rsidR="00845B98" w:rsidRPr="00AE58C9" w:rsidRDefault="00DD768A" w:rsidP="00DD768A">
      <w:pPr>
        <w:rPr>
          <w:i/>
        </w:rPr>
      </w:pPr>
      <w:r w:rsidRPr="00DD768A">
        <w:rPr>
          <w:i/>
          <w:noProof/>
        </w:rPr>
        <w:t>Bylo pro Vás při tvorbě portfolia podstatné měnové riziko?</w:t>
      </w:r>
      <w:r w:rsidR="001C1C93">
        <w:rPr>
          <w:i/>
        </w:rPr>
        <w:fldChar w:fldCharType="end"/>
      </w:r>
      <w:bookmarkEnd w:id="7"/>
    </w:p>
    <w:p w14:paraId="7E000C2B" w14:textId="77777777" w:rsidR="00845B98" w:rsidRDefault="00845B98" w:rsidP="00750650"/>
    <w:p w14:paraId="62DFD6AA" w14:textId="77777777" w:rsidR="00845B98" w:rsidRDefault="00845B98" w:rsidP="00750650"/>
    <w:p w14:paraId="403B1A24" w14:textId="6C7B501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1388">
        <w:rPr>
          <w:i/>
        </w:rPr>
      </w:r>
      <w:r w:rsidR="0013138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6669D83" w14:textId="77777777" w:rsidR="00845B98" w:rsidRDefault="00845B98" w:rsidP="00750650"/>
    <w:p w14:paraId="19B57A8A" w14:textId="77777777" w:rsidR="00845B98" w:rsidRDefault="00845B98" w:rsidP="00750650"/>
    <w:p w14:paraId="622AD2B4" w14:textId="6A8230D1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D768A">
        <w:rPr>
          <w:i/>
          <w:noProof/>
        </w:rPr>
        <w:t>28.8.2020</w:t>
      </w:r>
      <w:r w:rsidR="001C1C93" w:rsidRPr="00936F44">
        <w:rPr>
          <w:i/>
        </w:rPr>
        <w:fldChar w:fldCharType="end"/>
      </w:r>
      <w:bookmarkEnd w:id="9"/>
    </w:p>
    <w:p w14:paraId="1FE223AD" w14:textId="77777777" w:rsidR="00845B98" w:rsidRDefault="00845B98" w:rsidP="00750650"/>
    <w:p w14:paraId="417F66FC" w14:textId="77777777" w:rsidR="00845B98" w:rsidRDefault="00845B98" w:rsidP="00750650"/>
    <w:p w14:paraId="4F9EA1CB" w14:textId="77777777" w:rsidR="00845B98" w:rsidRDefault="00845B98" w:rsidP="00750650"/>
    <w:p w14:paraId="13B1D732" w14:textId="77777777" w:rsidR="00845B98" w:rsidRDefault="00845B98" w:rsidP="00750650"/>
    <w:p w14:paraId="2899429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9CD29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F766" w14:textId="77777777" w:rsidR="00131388" w:rsidRDefault="00131388">
      <w:r>
        <w:separator/>
      </w:r>
    </w:p>
  </w:endnote>
  <w:endnote w:type="continuationSeparator" w:id="0">
    <w:p w14:paraId="594DA61A" w14:textId="77777777" w:rsidR="00131388" w:rsidRDefault="0013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99E13" w14:textId="77777777" w:rsidR="00131388" w:rsidRDefault="00131388">
      <w:r>
        <w:separator/>
      </w:r>
    </w:p>
  </w:footnote>
  <w:footnote w:type="continuationSeparator" w:id="0">
    <w:p w14:paraId="39CC5FDE" w14:textId="77777777" w:rsidR="00131388" w:rsidRDefault="00131388">
      <w:r>
        <w:continuationSeparator/>
      </w:r>
    </w:p>
  </w:footnote>
  <w:footnote w:id="1">
    <w:p w14:paraId="45B2099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1388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3F9D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D7FA4"/>
    <w:rsid w:val="003F5616"/>
    <w:rsid w:val="003F698F"/>
    <w:rsid w:val="004055A2"/>
    <w:rsid w:val="00412058"/>
    <w:rsid w:val="00474757"/>
    <w:rsid w:val="00485AED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90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2BB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D768A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4C22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9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18C71C-5AD4-4D92-A788-0392F5DA0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E86819-E04F-4CE4-B3D1-C708DAAB8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55C7F-8587-4F35-ACE6-B74EAB98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728C5-EE12-41D3-9595-703CD0B6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2020-08-28T08:46:00Z</cp:lastPrinted>
  <dcterms:created xsi:type="dcterms:W3CDTF">2020-08-28T08:46:00Z</dcterms:created>
  <dcterms:modified xsi:type="dcterms:W3CDTF">2020-08-28T08:46:00Z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