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5C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Radka Kandráková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55CD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pracovníků v 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459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16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E16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0313E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D2C0F" w:rsidRPr="000313EF" w:rsidRDefault="00AD2C0F" w:rsidP="000313EF">
            <w:pPr>
              <w:rPr>
                <w:b/>
                <w:sz w:val="22"/>
                <w:szCs w:val="22"/>
              </w:rPr>
            </w:pPr>
          </w:p>
          <w:p w:rsidR="00AD2C0F" w:rsidRDefault="00744CA3" w:rsidP="006E1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</w:t>
            </w:r>
            <w:r w:rsidR="006E1626">
              <w:rPr>
                <w:sz w:val="22"/>
                <w:szCs w:val="22"/>
              </w:rPr>
              <w:t xml:space="preserve">na problematiku </w:t>
            </w:r>
            <w:proofErr w:type="spellStart"/>
            <w:r w:rsidR="006E1626">
              <w:rPr>
                <w:sz w:val="22"/>
                <w:szCs w:val="22"/>
              </w:rPr>
              <w:t>resilience</w:t>
            </w:r>
            <w:proofErr w:type="spellEnd"/>
            <w:r w:rsidR="006E1626">
              <w:rPr>
                <w:sz w:val="22"/>
                <w:szCs w:val="22"/>
              </w:rPr>
              <w:t xml:space="preserve"> u pracovníků v pomáhajících profesích. </w:t>
            </w:r>
            <w:r w:rsidR="004A0139">
              <w:rPr>
                <w:sz w:val="22"/>
                <w:szCs w:val="22"/>
              </w:rPr>
              <w:t xml:space="preserve">Přináší </w:t>
            </w:r>
            <w:r w:rsidR="006B2C65">
              <w:rPr>
                <w:sz w:val="22"/>
                <w:szCs w:val="22"/>
              </w:rPr>
              <w:t>odborný vhled do problemati</w:t>
            </w:r>
            <w:r w:rsidR="00BA3051">
              <w:rPr>
                <w:sz w:val="22"/>
                <w:szCs w:val="22"/>
              </w:rPr>
              <w:t xml:space="preserve">ky, je zpracována kvalitně a pečlivě. </w:t>
            </w:r>
          </w:p>
          <w:p w:rsidR="00BA3051" w:rsidRDefault="00BA3051" w:rsidP="006E16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(ve spojení s pracovní angažovaností), 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(využití relevantních odborných zdrojů), 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promyšlená a precizně zpracovaná metodologická část práce, 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poměrně </w:t>
            </w:r>
            <w:r w:rsidR="00517E54">
              <w:rPr>
                <w:sz w:val="22"/>
                <w:szCs w:val="22"/>
              </w:rPr>
              <w:t>rozsáhlý</w:t>
            </w:r>
            <w:r>
              <w:rPr>
                <w:sz w:val="22"/>
                <w:szCs w:val="22"/>
              </w:rPr>
              <w:t xml:space="preserve"> výzkumný soubor (s ohledem na cílovou skupinu pracovníků v pomáhajících profesích), 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standardizovaných dotazníků,</w:t>
            </w:r>
          </w:p>
          <w:p w:rsidR="00BD686B" w:rsidRPr="00BD686B" w:rsidRDefault="00BA3051" w:rsidP="00BD686B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náročné zpracování dat.</w:t>
            </w:r>
          </w:p>
          <w:p w:rsidR="00BA3051" w:rsidRDefault="00BA3051" w:rsidP="00BA3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BA3051" w:rsidRDefault="00BA3051" w:rsidP="00BA3051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mohla být více rozpracována interpretace, </w:t>
            </w:r>
          </w:p>
          <w:p w:rsidR="00AD2C0F" w:rsidRDefault="00AD2C0F" w:rsidP="00AD2C0F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shrnutí je zvykem provést spíše syntézu výsledků (bez uvedení konkrétních hodnot),</w:t>
            </w:r>
          </w:p>
          <w:p w:rsidR="004A0139" w:rsidRDefault="00AD2C0F" w:rsidP="006E1626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výsledků mohla být formulována konkrétní </w:t>
            </w:r>
            <w:r w:rsidR="001661C5" w:rsidRPr="00AD2C0F">
              <w:rPr>
                <w:sz w:val="22"/>
                <w:szCs w:val="22"/>
              </w:rPr>
              <w:t>doporučení pro praxi</w:t>
            </w:r>
            <w:r w:rsidR="00517E54">
              <w:rPr>
                <w:sz w:val="22"/>
                <w:szCs w:val="22"/>
              </w:rPr>
              <w:t>.</w:t>
            </w:r>
          </w:p>
          <w:p w:rsidR="00AD2C0F" w:rsidRPr="00AD2C0F" w:rsidRDefault="00AD2C0F" w:rsidP="00AD2C0F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E16EAF" w:rsidRDefault="004A0139" w:rsidP="00031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přínosná nejen v teoretické rovině, ale přináší také empirické poznatky využitelné v praxi. Tyto poznatky mohou být dále rozpracovány pro konkrétní typ profese. </w:t>
            </w:r>
          </w:p>
          <w:p w:rsidR="00AD2C0F" w:rsidRPr="00C50B27" w:rsidRDefault="00AD2C0F" w:rsidP="000313EF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16E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2C0F" w:rsidRPr="00C50B27" w:rsidRDefault="00AD2C0F" w:rsidP="00362AB0">
            <w:pPr>
              <w:rPr>
                <w:b/>
                <w:sz w:val="22"/>
                <w:szCs w:val="22"/>
              </w:rPr>
            </w:pPr>
          </w:p>
          <w:p w:rsidR="00B411DB" w:rsidRDefault="008A4B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A0139">
              <w:rPr>
                <w:sz w:val="22"/>
                <w:szCs w:val="22"/>
              </w:rPr>
              <w:t xml:space="preserve">Na základě konkrétních výsledků formulujte praktická doporučení. </w:t>
            </w:r>
          </w:p>
          <w:p w:rsidR="004A0139" w:rsidRDefault="004A0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Vysvětlete, na základě jakých podmínek byly vyřazeny některé dotazníky. </w:t>
            </w:r>
          </w:p>
          <w:p w:rsidR="004A0139" w:rsidRDefault="004A0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Objasněte hodnotu signifikance</w:t>
            </w:r>
            <w:r w:rsidR="00517E54">
              <w:rPr>
                <w:sz w:val="22"/>
                <w:szCs w:val="22"/>
              </w:rPr>
              <w:t xml:space="preserve"> </w:t>
            </w:r>
            <w:r w:rsidR="00517E54">
              <w:rPr>
                <w:sz w:val="22"/>
                <w:szCs w:val="22"/>
              </w:rPr>
              <w:t>na str. 73</w:t>
            </w:r>
            <w:r>
              <w:rPr>
                <w:sz w:val="22"/>
                <w:szCs w:val="22"/>
              </w:rPr>
              <w:t xml:space="preserve">. </w:t>
            </w:r>
          </w:p>
          <w:p w:rsidR="00F672BD" w:rsidRDefault="004A0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Vysvětlete, na základě jakých parametrů byla ověřována H8 (str. 75), zda se jedná o korelační koeficient nebo hodnotu signifikance. </w:t>
            </w:r>
          </w:p>
          <w:p w:rsidR="00AD2C0F" w:rsidRPr="00C50B27" w:rsidRDefault="00AD2C0F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0139">
              <w:rPr>
                <w:sz w:val="22"/>
                <w:szCs w:val="22"/>
              </w:rPr>
              <w:t xml:space="preserve"> 25</w:t>
            </w:r>
            <w:r w:rsidR="000313EF"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F1FA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313EF">
              <w:rPr>
                <w:sz w:val="22"/>
                <w:szCs w:val="22"/>
              </w:rPr>
              <w:t xml:space="preserve"> Karla Hrbáčková</w:t>
            </w:r>
            <w:r w:rsidR="00FF1FA9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0313EF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0313EF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FC" w:rsidRDefault="006327FC">
      <w:r>
        <w:separator/>
      </w:r>
    </w:p>
  </w:endnote>
  <w:endnote w:type="continuationSeparator" w:id="0">
    <w:p w:rsidR="006327FC" w:rsidRDefault="0063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FC" w:rsidRDefault="006327FC">
      <w:r>
        <w:separator/>
      </w:r>
    </w:p>
  </w:footnote>
  <w:footnote w:type="continuationSeparator" w:id="0">
    <w:p w:rsidR="006327FC" w:rsidRDefault="006327F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FD0"/>
    <w:multiLevelType w:val="hybridMultilevel"/>
    <w:tmpl w:val="586A4ED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6250D"/>
    <w:multiLevelType w:val="hybridMultilevel"/>
    <w:tmpl w:val="305E11EE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20D61"/>
    <w:multiLevelType w:val="hybridMultilevel"/>
    <w:tmpl w:val="D310A3BE"/>
    <w:lvl w:ilvl="0" w:tplc="2BD278B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DB"/>
    <w:rsid w:val="000313EF"/>
    <w:rsid w:val="001661C5"/>
    <w:rsid w:val="002C6CDD"/>
    <w:rsid w:val="00362AB0"/>
    <w:rsid w:val="003F5DA2"/>
    <w:rsid w:val="004A0139"/>
    <w:rsid w:val="00512982"/>
    <w:rsid w:val="00514664"/>
    <w:rsid w:val="00517E54"/>
    <w:rsid w:val="00526D47"/>
    <w:rsid w:val="005305E9"/>
    <w:rsid w:val="0055255D"/>
    <w:rsid w:val="005C219A"/>
    <w:rsid w:val="006327FC"/>
    <w:rsid w:val="006847E2"/>
    <w:rsid w:val="006B2C65"/>
    <w:rsid w:val="006C0C52"/>
    <w:rsid w:val="006E1626"/>
    <w:rsid w:val="0070056B"/>
    <w:rsid w:val="00730317"/>
    <w:rsid w:val="00744CA3"/>
    <w:rsid w:val="008459DB"/>
    <w:rsid w:val="008A4BB6"/>
    <w:rsid w:val="009E7FF7"/>
    <w:rsid w:val="00A12147"/>
    <w:rsid w:val="00A55CD7"/>
    <w:rsid w:val="00AD2C0F"/>
    <w:rsid w:val="00B411DB"/>
    <w:rsid w:val="00BA3051"/>
    <w:rsid w:val="00BA3203"/>
    <w:rsid w:val="00BD686B"/>
    <w:rsid w:val="00C50B27"/>
    <w:rsid w:val="00CA1393"/>
    <w:rsid w:val="00DC1BF5"/>
    <w:rsid w:val="00E16EAF"/>
    <w:rsid w:val="00E709EA"/>
    <w:rsid w:val="00E83040"/>
    <w:rsid w:val="00F672BD"/>
    <w:rsid w:val="00FD2828"/>
    <w:rsid w:val="00FF1FA9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AAC0"/>
  <w15:chartTrackingRefBased/>
  <w15:docId w15:val="{554F19F0-C2F2-4C90-8520-8BCE94A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282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672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67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456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14</cp:revision>
  <cp:lastPrinted>2020-07-02T08:20:00Z</cp:lastPrinted>
  <dcterms:created xsi:type="dcterms:W3CDTF">2020-06-22T08:16:00Z</dcterms:created>
  <dcterms:modified xsi:type="dcterms:W3CDTF">2020-07-02T08:20:00Z</dcterms:modified>
</cp:coreProperties>
</file>