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463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Graclová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463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Syndrom vyhoření u pěstounů na přechodnou dobu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DD03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Karla Hrbáčková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D03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463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993C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8430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928E9" w:rsidRPr="00C50B27" w:rsidRDefault="005928E9" w:rsidP="00362AB0">
            <w:pPr>
              <w:rPr>
                <w:b/>
                <w:sz w:val="22"/>
                <w:szCs w:val="22"/>
              </w:rPr>
            </w:pPr>
          </w:p>
          <w:p w:rsidR="00F1326B" w:rsidRDefault="00A84306" w:rsidP="006835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zaměřuje na problematiku </w:t>
            </w:r>
            <w:r w:rsidR="00A73033">
              <w:rPr>
                <w:sz w:val="22"/>
                <w:szCs w:val="22"/>
              </w:rPr>
              <w:t xml:space="preserve">syndromu vyhoření v pěstounské péči na přechodnou dobu. </w:t>
            </w:r>
          </w:p>
          <w:p w:rsidR="00993CF5" w:rsidRDefault="00993CF5" w:rsidP="006835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993CF5" w:rsidRDefault="00993CF5" w:rsidP="006835D5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teoretické zázemí práce, </w:t>
            </w:r>
          </w:p>
          <w:p w:rsidR="00993CF5" w:rsidRDefault="00993CF5" w:rsidP="006835D5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důkladně promyšlená metodologická část práce (podrobný popis výzkumných cílů, hypotéz, výzkumného souboru)</w:t>
            </w:r>
            <w:r w:rsidR="00186F8E">
              <w:rPr>
                <w:sz w:val="22"/>
                <w:szCs w:val="22"/>
              </w:rPr>
              <w:t>,</w:t>
            </w:r>
          </w:p>
          <w:p w:rsidR="00993CF5" w:rsidRPr="006835D5" w:rsidRDefault="00993CF5" w:rsidP="006835D5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zvolený výzkumný nástroj</w:t>
            </w:r>
            <w:r w:rsidR="006835D5">
              <w:rPr>
                <w:sz w:val="22"/>
                <w:szCs w:val="22"/>
              </w:rPr>
              <w:t xml:space="preserve"> (BM, MOS)</w:t>
            </w:r>
            <w:r>
              <w:rPr>
                <w:sz w:val="22"/>
                <w:szCs w:val="22"/>
              </w:rPr>
              <w:t xml:space="preserve">, </w:t>
            </w:r>
          </w:p>
          <w:p w:rsidR="006835D5" w:rsidRDefault="00993CF5" w:rsidP="006835D5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6835D5">
              <w:rPr>
                <w:sz w:val="22"/>
                <w:szCs w:val="22"/>
              </w:rPr>
              <w:t xml:space="preserve">recizní zpracování (analýza dat), využití statistického programu. </w:t>
            </w:r>
          </w:p>
          <w:p w:rsidR="006835D5" w:rsidRDefault="006835D5" w:rsidP="006835D5">
            <w:pPr>
              <w:pStyle w:val="Odstavecseseznamem"/>
              <w:jc w:val="both"/>
              <w:rPr>
                <w:sz w:val="22"/>
                <w:szCs w:val="22"/>
              </w:rPr>
            </w:pPr>
          </w:p>
          <w:p w:rsidR="00993CF5" w:rsidRDefault="006835D5" w:rsidP="006835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poskytuje ucelený pohled na problematiku, je zpracována kvalitně (jak teoretická, tak praktická část). Některé komentáře k výsledkům mohly být přesunuty do metodologické části</w:t>
            </w:r>
            <w:r w:rsidR="00993CF5" w:rsidRPr="006835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výsledky mohly doplněny hlubší interpretací. Práce je celkově zpracována pečlivě a přináší relevantní závěry ke zkoumanému tématu.</w:t>
            </w:r>
          </w:p>
          <w:p w:rsidR="006835D5" w:rsidRPr="006835D5" w:rsidRDefault="006835D5" w:rsidP="006835D5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928E9" w:rsidRPr="00C50B27" w:rsidRDefault="005928E9" w:rsidP="00362AB0">
            <w:pPr>
              <w:rPr>
                <w:b/>
                <w:sz w:val="22"/>
                <w:szCs w:val="22"/>
              </w:rPr>
            </w:pPr>
          </w:p>
          <w:p w:rsidR="00B411DB" w:rsidRPr="005928E9" w:rsidRDefault="006835D5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Formulujte konkrétní doporučení pro praxi.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928E9">
              <w:rPr>
                <w:sz w:val="22"/>
                <w:szCs w:val="22"/>
              </w:rPr>
              <w:t xml:space="preserve"> 30. 6. 2020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186F8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928E9">
              <w:rPr>
                <w:sz w:val="22"/>
                <w:szCs w:val="22"/>
              </w:rPr>
              <w:t xml:space="preserve"> Karla Hrbáčková</w:t>
            </w:r>
            <w:r w:rsidR="00186F8E">
              <w:rPr>
                <w:sz w:val="22"/>
                <w:szCs w:val="22"/>
              </w:rPr>
              <w:t xml:space="preserve">, v. r. </w:t>
            </w:r>
            <w:bookmarkStart w:id="0" w:name="_GoBack"/>
            <w:bookmarkEnd w:id="0"/>
            <w:r w:rsidR="005928E9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0A3" w:rsidRDefault="000E00A3">
      <w:r>
        <w:separator/>
      </w:r>
    </w:p>
  </w:endnote>
  <w:endnote w:type="continuationSeparator" w:id="0">
    <w:p w:rsidR="000E00A3" w:rsidRDefault="000E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0A3" w:rsidRDefault="000E00A3">
      <w:r>
        <w:separator/>
      </w:r>
    </w:p>
  </w:footnote>
  <w:footnote w:type="continuationSeparator" w:id="0">
    <w:p w:rsidR="000E00A3" w:rsidRDefault="000E00A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61D15"/>
    <w:multiLevelType w:val="hybridMultilevel"/>
    <w:tmpl w:val="DCF680B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306D02"/>
    <w:multiLevelType w:val="hybridMultilevel"/>
    <w:tmpl w:val="573C0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94887"/>
    <w:multiLevelType w:val="hybridMultilevel"/>
    <w:tmpl w:val="3508DEE0"/>
    <w:lvl w:ilvl="0" w:tplc="56268A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2797E"/>
    <w:multiLevelType w:val="hybridMultilevel"/>
    <w:tmpl w:val="3EBC4416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E5"/>
    <w:rsid w:val="000E00A3"/>
    <w:rsid w:val="00186F8E"/>
    <w:rsid w:val="002966F2"/>
    <w:rsid w:val="00362AB0"/>
    <w:rsid w:val="003F5DA2"/>
    <w:rsid w:val="00512982"/>
    <w:rsid w:val="00526D47"/>
    <w:rsid w:val="0055255D"/>
    <w:rsid w:val="005928E9"/>
    <w:rsid w:val="005C219A"/>
    <w:rsid w:val="006835D5"/>
    <w:rsid w:val="006847E2"/>
    <w:rsid w:val="008614B3"/>
    <w:rsid w:val="00993CF5"/>
    <w:rsid w:val="009B2248"/>
    <w:rsid w:val="00A533C1"/>
    <w:rsid w:val="00A73033"/>
    <w:rsid w:val="00A84306"/>
    <w:rsid w:val="00AF1740"/>
    <w:rsid w:val="00B411DB"/>
    <w:rsid w:val="00BA3203"/>
    <w:rsid w:val="00C50B27"/>
    <w:rsid w:val="00CE0A8B"/>
    <w:rsid w:val="00DC1BF5"/>
    <w:rsid w:val="00DD03E5"/>
    <w:rsid w:val="00E463A7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42C45"/>
  <w15:chartTrackingRefBased/>
  <w15:docId w15:val="{6DF0E065-5C6B-4D1A-B7A1-C6F32DD2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28E9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186F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86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0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159</TotalTime>
  <Pages>1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6</cp:revision>
  <cp:lastPrinted>2020-07-02T08:30:00Z</cp:lastPrinted>
  <dcterms:created xsi:type="dcterms:W3CDTF">2020-06-30T10:49:00Z</dcterms:created>
  <dcterms:modified xsi:type="dcterms:W3CDTF">2020-07-02T08:30:00Z</dcterms:modified>
</cp:coreProperties>
</file>