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2E6C6C" w:rsidP="00261F9D">
            <w:r>
              <w:t>Bc. Lucie Gottfried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2E6C6C" w:rsidP="00261F9D">
            <w:r>
              <w:t>Využití pokusů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2E6C6C" w:rsidP="00261F9D">
            <w:r>
              <w:t>doc. PaedDr. Adriana Wiegerová,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2E6C6C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2E6C6C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2E6C6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2E6C6C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2E6C6C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420DB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420DB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420DB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77703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77703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77703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420DB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420DB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420DB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2E6C6C" w:rsidRDefault="002E6C6C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2E6C6C" w:rsidP="00E536CF">
            <w:pPr>
              <w:jc w:val="both"/>
            </w:pPr>
            <w:r>
              <w:t>Pro školitele je vždy potěšením, když pracuje s aktivním, kreativním studentem, který i jeho nutí k uvažování a hledání nových pohledů na dané téma. V případě předkládané bakalářské práce se tak stalo. Autorka k její tvorbě přistupovala zodpovědně a kreativně. Mohu proto konstatovat, že práce rozsahem i kvalitou překračuje úroveň bakalářské práce. Možná časem autorka zúročí své vědomosti i nadšení pro téma v diplomové práci.</w:t>
            </w:r>
          </w:p>
          <w:p w:rsidR="00420DB9" w:rsidRDefault="002E6C6C" w:rsidP="00E536CF">
            <w:pPr>
              <w:jc w:val="both"/>
            </w:pPr>
            <w:r>
              <w:t>Práce je vyvážená a autorsky zralá. Teoretická část má logickou strukturu. Názvy kapitol nejsou opisem tématu, ale jsou zpracovány s porozuměním a logičností. Zdařilou je druhá kapitola, ale také třetí, která je pro práci nosn</w:t>
            </w:r>
            <w:r w:rsidR="00E3303A">
              <w:t>á</w:t>
            </w:r>
            <w:r>
              <w:t>. Líbí se mi zařazení části o záhadách v přírodovědném vzdělávání a je na místě i to, že autorka název dává do uvozovek, protože se tím zdůrazňuje, že jde o záhadu pro dítě, které hledá odpovědi na něco nepoznané.</w:t>
            </w:r>
            <w:r w:rsidR="00420DB9">
              <w:t xml:space="preserve"> Některé části mají spíše kompilační podobu.</w:t>
            </w:r>
          </w:p>
          <w:p w:rsidR="00420DB9" w:rsidRDefault="00420DB9" w:rsidP="00E536CF">
            <w:pPr>
              <w:jc w:val="both"/>
            </w:pPr>
            <w:r>
              <w:t>Empirická část je ukázkou nadšení autorky pro dané téma. Zrealizovala a ověřila 20 pokusů, které jsou aplikovatelné při práci dětí předškolního věku v mateřské škole. Důležité je, že jde o patrnou snahu k podpoře badatelsky orientovaného vzdělávání s cílem, aby dítě mělo šanci hledat, bádat, nalézat odpovědi na své otázky. Z didaktického hlediska jsou na některých místech diskutabilní cíle. Hezké jsou reflexe za každým výstupem, dokladují zralost autorky v aplikačním uchopení tématu prostřednictvím pokusu.</w:t>
            </w:r>
          </w:p>
          <w:p w:rsidR="002E6C6C" w:rsidRDefault="00420DB9" w:rsidP="00E536CF">
            <w:pPr>
              <w:jc w:val="both"/>
            </w:pPr>
            <w:r>
              <w:lastRenderedPageBreak/>
              <w:t>Autorka sv</w:t>
            </w:r>
            <w:r w:rsidR="00E3303A">
              <w:t>á</w:t>
            </w:r>
            <w:r>
              <w:t xml:space="preserve"> témata evaluovala prostřednictvím názorů učitelky mateřské školy. </w:t>
            </w:r>
            <w:r w:rsidR="00977703">
              <w:t xml:space="preserve">Sama zpracovala i sebereflexi. </w:t>
            </w:r>
            <w:r>
              <w:t xml:space="preserve"> </w:t>
            </w:r>
            <w:r w:rsidR="00977703">
              <w:t>Zajímavá a obsahově hutn</w:t>
            </w:r>
            <w:r w:rsidR="00E3303A">
              <w:t>á</w:t>
            </w:r>
            <w:r w:rsidR="00977703">
              <w:t xml:space="preserve"> je i srovnávací tabulka na s. 140.</w:t>
            </w:r>
          </w:p>
          <w:p w:rsidR="00977703" w:rsidRDefault="00977703" w:rsidP="00E536CF">
            <w:pPr>
              <w:jc w:val="both"/>
            </w:pPr>
            <w:r>
              <w:t>Vážím si korektně a precizně zpracovan</w:t>
            </w:r>
            <w:r w:rsidR="00E3303A">
              <w:t>ých</w:t>
            </w:r>
            <w:r>
              <w:t xml:space="preserve"> doporučení pro praxi, kter</w:t>
            </w:r>
            <w:r w:rsidR="00E3303A">
              <w:t>á</w:t>
            </w:r>
            <w:r>
              <w:t xml:space="preserve"> mohou učitelům mateřských škol pomoci v aplikování badatelsky orientovaného vzdělávání.</w:t>
            </w:r>
          </w:p>
          <w:p w:rsidR="002E6C6C" w:rsidRDefault="00977703" w:rsidP="00977703">
            <w:pPr>
              <w:jc w:val="both"/>
            </w:pPr>
            <w:r>
              <w:t>Jak jsem již napsala, spoluprác</w:t>
            </w:r>
            <w:r w:rsidR="00E3303A">
              <w:t>e</w:t>
            </w:r>
            <w:bookmarkStart w:id="0" w:name="_GoBack"/>
            <w:bookmarkEnd w:id="0"/>
            <w:r>
              <w:t xml:space="preserve"> s autorkou si moc vážím a myslím si, že především vybrané statě z aplikační části práce by bylo možné publikovat.</w:t>
            </w:r>
          </w:p>
          <w:p w:rsidR="00977703" w:rsidRDefault="00977703" w:rsidP="00977703">
            <w:pPr>
              <w:jc w:val="both"/>
            </w:pPr>
            <w:r>
              <w:t>Práci doporučuji k obhajobě.</w:t>
            </w:r>
          </w:p>
          <w:p w:rsidR="00977703" w:rsidRPr="00E536CF" w:rsidRDefault="00977703" w:rsidP="00977703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420DB9" w:rsidRDefault="00420DB9" w:rsidP="00261F9D">
            <w:pPr>
              <w:rPr>
                <w:b/>
                <w:sz w:val="22"/>
                <w:szCs w:val="22"/>
              </w:rPr>
            </w:pPr>
          </w:p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420DB9" w:rsidP="00420DB9">
            <w:pPr>
              <w:pStyle w:val="Odstavecseseznamem"/>
              <w:numPr>
                <w:ilvl w:val="0"/>
                <w:numId w:val="2"/>
              </w:numPr>
            </w:pPr>
            <w:r>
              <w:t>Za jakých okolností v mateřské škole by bylo možné posunout pokus k experimentu?</w:t>
            </w:r>
          </w:p>
          <w:p w:rsidR="00420DB9" w:rsidRDefault="00977703" w:rsidP="00420DB9">
            <w:pPr>
              <w:pStyle w:val="Odstavecseseznamem"/>
              <w:numPr>
                <w:ilvl w:val="0"/>
                <w:numId w:val="2"/>
              </w:numPr>
            </w:pPr>
            <w:r>
              <w:t>Co podle vašeho názoru chybí učitelům mateřských škol k tomu, aby mohli využívat badatelsky orientované vzdělávání?</w:t>
            </w:r>
          </w:p>
          <w:p w:rsidR="00977703" w:rsidRPr="00A76771" w:rsidRDefault="00977703" w:rsidP="00977703">
            <w:pPr>
              <w:pStyle w:val="Odstavecseseznamem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420DB9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420DB9">
              <w:rPr>
                <w:sz w:val="22"/>
                <w:szCs w:val="22"/>
              </w:rPr>
              <w:t>31. 7. 2020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9A" w:rsidRDefault="00DD099A" w:rsidP="00002BCA">
      <w:r>
        <w:separator/>
      </w:r>
    </w:p>
  </w:endnote>
  <w:endnote w:type="continuationSeparator" w:id="0">
    <w:p w:rsidR="00DD099A" w:rsidRDefault="00DD099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9A" w:rsidRDefault="00DD099A" w:rsidP="00002BCA">
      <w:r>
        <w:separator/>
      </w:r>
    </w:p>
  </w:footnote>
  <w:footnote w:type="continuationSeparator" w:id="0">
    <w:p w:rsidR="00DD099A" w:rsidRDefault="00DD099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481D"/>
    <w:multiLevelType w:val="hybridMultilevel"/>
    <w:tmpl w:val="41A49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B06AC"/>
    <w:rsid w:val="002B0BAD"/>
    <w:rsid w:val="002B4EF2"/>
    <w:rsid w:val="002E6C6C"/>
    <w:rsid w:val="003B74A4"/>
    <w:rsid w:val="003F2141"/>
    <w:rsid w:val="00420DB9"/>
    <w:rsid w:val="00471798"/>
    <w:rsid w:val="00535B93"/>
    <w:rsid w:val="00565ECE"/>
    <w:rsid w:val="005A62F0"/>
    <w:rsid w:val="006372AA"/>
    <w:rsid w:val="006842A1"/>
    <w:rsid w:val="007C5318"/>
    <w:rsid w:val="007D6923"/>
    <w:rsid w:val="0080009D"/>
    <w:rsid w:val="00873B38"/>
    <w:rsid w:val="009017E0"/>
    <w:rsid w:val="00910789"/>
    <w:rsid w:val="00977703"/>
    <w:rsid w:val="00A0673B"/>
    <w:rsid w:val="00A322F3"/>
    <w:rsid w:val="00A4007E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DD099A"/>
    <w:rsid w:val="00DF71BF"/>
    <w:rsid w:val="00E05B1A"/>
    <w:rsid w:val="00E2260F"/>
    <w:rsid w:val="00E3303A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57D9"/>
  <w15:docId w15:val="{DE4A181A-26D7-413B-A16F-04537651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5</cp:revision>
  <cp:lastPrinted>2015-05-16T08:18:00Z</cp:lastPrinted>
  <dcterms:created xsi:type="dcterms:W3CDTF">2020-08-02T19:50:00Z</dcterms:created>
  <dcterms:modified xsi:type="dcterms:W3CDTF">2020-08-04T07:28:00Z</dcterms:modified>
</cp:coreProperties>
</file>