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ACB">
        <w:rPr>
          <w:b/>
          <w:i/>
          <w:sz w:val="22"/>
          <w:szCs w:val="22"/>
        </w:rPr>
        <w:t>Bc. Vít Buráň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ACB">
        <w:rPr>
          <w:b/>
          <w:i/>
          <w:sz w:val="22"/>
          <w:szCs w:val="22"/>
        </w:rPr>
        <w:t>Ing. Eliška Zapletalíková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7AC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7ACB" w:rsidRPr="00CA7ACB">
        <w:rPr>
          <w:b/>
          <w:i/>
          <w:sz w:val="22"/>
          <w:szCs w:val="22"/>
        </w:rPr>
        <w:t>Tvorba společnosti poskytující pronájem vozidel na operativní leasing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A7AC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b/>
                <w:snapToGrid w:val="0"/>
                <w:color w:val="000000"/>
              </w:rPr>
            </w:r>
            <w:r w:rsidR="00AC2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CA7ACB">
              <w:rPr>
                <w:snapToGrid w:val="0"/>
                <w:color w:val="000000"/>
              </w:rPr>
              <w:instrText xml:space="preserve"> FORMDROPDOWN </w:instrText>
            </w:r>
            <w:r w:rsidR="00CA7ACB" w:rsidRPr="00CA7ACB">
              <w:rPr>
                <w:snapToGrid w:val="0"/>
                <w:color w:val="000000"/>
              </w:rPr>
            </w:r>
            <w:r w:rsidR="00AC2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7ACB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A7ACB" w:rsidRPr="00CA7ACB" w:rsidRDefault="001C1C93" w:rsidP="00CA7A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7ACB" w:rsidRPr="00CA7ACB">
        <w:rPr>
          <w:i/>
          <w:noProof/>
        </w:rPr>
        <w:t xml:space="preserve">Předložená diplomová práce si klade za cíl vytvořit společnost poskytující pronájem vozidel na operativní leasing. Práce je zpracována přehledně. V rámci teoretické části, autor nevypracoval kvalitní literární rešerši. Jednotlivé kapitoly jsou často citovány pouze jedním autorem např. kapitola 2.1 Business model Canvas. Úroveň DP také snižují gramatické chyby, formální úprava a špatný formát citací v seznamu použité literatury. Praktická část je rozsáhlá, plná informací, které nejsou podložené zdroji. Práci hodnotím jako nereálnou.                                                                                                                                               </w:t>
      </w:r>
    </w:p>
    <w:p w:rsidR="00CA7ACB" w:rsidRPr="00CA7ACB" w:rsidRDefault="00CA7ACB" w:rsidP="00CA7ACB">
      <w:pPr>
        <w:rPr>
          <w:i/>
          <w:noProof/>
        </w:rPr>
      </w:pPr>
    </w:p>
    <w:p w:rsidR="00CA7ACB" w:rsidRPr="00CA7ACB" w:rsidRDefault="00CA7ACB" w:rsidP="00CA7ACB">
      <w:pPr>
        <w:rPr>
          <w:i/>
          <w:noProof/>
        </w:rPr>
      </w:pPr>
      <w:r w:rsidRPr="00CA7ACB">
        <w:rPr>
          <w:i/>
          <w:noProof/>
        </w:rPr>
        <w:t>Otázky:</w:t>
      </w:r>
    </w:p>
    <w:p w:rsidR="00CA7ACB" w:rsidRPr="00CA7ACB" w:rsidRDefault="00CA7ACB" w:rsidP="00CA7ACB">
      <w:pPr>
        <w:rPr>
          <w:i/>
          <w:noProof/>
        </w:rPr>
      </w:pPr>
      <w:r w:rsidRPr="00CA7ACB">
        <w:rPr>
          <w:i/>
          <w:noProof/>
        </w:rPr>
        <w:t>1. V kapitole 5.1.2 uvádíte, že v každém kraji vyplnila dotazník alespoň jedna firma. Myslíte si, že je to dostatečné množství pro analýzu?</w:t>
      </w:r>
    </w:p>
    <w:p w:rsidR="00CA7ACB" w:rsidRPr="00CA7ACB" w:rsidRDefault="00CA7ACB" w:rsidP="00CA7ACB">
      <w:pPr>
        <w:rPr>
          <w:i/>
          <w:noProof/>
        </w:rPr>
      </w:pPr>
      <w:r w:rsidRPr="00CA7ACB">
        <w:rPr>
          <w:i/>
          <w:noProof/>
        </w:rPr>
        <w:t>2. Co by jste využil jako "lákadlo", aby lidé či firmy využívali služeb leasingu Vaší společnosti?</w:t>
      </w:r>
    </w:p>
    <w:p w:rsidR="00CA7ACB" w:rsidRPr="00CA7ACB" w:rsidRDefault="00CA7ACB" w:rsidP="00CA7ACB">
      <w:pPr>
        <w:rPr>
          <w:i/>
          <w:noProof/>
        </w:rPr>
      </w:pPr>
      <w:r w:rsidRPr="00CA7ACB">
        <w:rPr>
          <w:i/>
          <w:noProof/>
        </w:rPr>
        <w:t>3.Zmínil jste pandemii koronaviru, myslíte si, že v současné době, kdy většina firem funguje na homeoffice bude vyšší poptávka z jejich strany po leasingu?</w:t>
      </w:r>
    </w:p>
    <w:p w:rsidR="00845B98" w:rsidRPr="00AE58C9" w:rsidRDefault="00CA7ACB" w:rsidP="00CA7ACB">
      <w:pPr>
        <w:rPr>
          <w:i/>
        </w:rPr>
      </w:pPr>
      <w:r w:rsidRPr="00CA7ACB">
        <w:rPr>
          <w:i/>
          <w:noProof/>
        </w:rPr>
        <w:t>4. Jaký je zdroj peněz 35 mil. Kč, když má peněžitý vklad jen na výši 200 tis. Kč?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A7ACB">
        <w:rPr>
          <w:i/>
        </w:rPr>
        <w:instrText xml:space="preserve"> FORMDROPDOWN </w:instrText>
      </w:r>
      <w:r w:rsidR="00CA7ACB" w:rsidRPr="00CA7ACB">
        <w:rPr>
          <w:i/>
        </w:rPr>
      </w:r>
      <w:r w:rsidR="00AC2C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7ACB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2C09" w:rsidRDefault="00AC2C09">
      <w:r>
        <w:separator/>
      </w:r>
    </w:p>
  </w:endnote>
  <w:endnote w:type="continuationSeparator" w:id="0">
    <w:p w:rsidR="00AC2C09" w:rsidRDefault="00A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2C09" w:rsidRDefault="00AC2C09">
      <w:r>
        <w:separator/>
      </w:r>
    </w:p>
  </w:footnote>
  <w:footnote w:type="continuationSeparator" w:id="0">
    <w:p w:rsidR="00AC2C09" w:rsidRDefault="00AC2C0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2C09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7ACB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9411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Zapletalíková</cp:lastModifiedBy>
  <cp:revision>2</cp:revision>
  <cp:lastPrinted>2014-07-24T08:52:00Z</cp:lastPrinted>
  <dcterms:created xsi:type="dcterms:W3CDTF">2020-06-25T06:35:00Z</dcterms:created>
  <dcterms:modified xsi:type="dcterms:W3CDTF">2020-06-25T06:35:00Z</dcterms:modified>
</cp:coreProperties>
</file>