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6"/>
        <w:gridCol w:w="3680"/>
        <w:gridCol w:w="455"/>
        <w:gridCol w:w="448"/>
        <w:gridCol w:w="448"/>
        <w:gridCol w:w="390"/>
        <w:gridCol w:w="390"/>
        <w:gridCol w:w="331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BA2569" w:rsidP="00261F9D">
            <w:r>
              <w:t>Aneta Doležalová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BA2569" w:rsidP="00261F9D">
            <w:r>
              <w:t>Projekt rozvoje jazykové gramotnosti dítěte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A2569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A2569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BA2569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A2569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C57C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C57C8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BA256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C57C83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C57C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C57C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C57C83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C57C83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A256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BA2569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A2569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A2569" w:rsidRDefault="00BA2569" w:rsidP="00E536CF">
            <w:pPr>
              <w:jc w:val="both"/>
            </w:pPr>
            <w:r>
              <w:t>Autorka nemá pravdu, když uvádí, že „jazykové gramotnosti je věnováno velmi málo pozornosti nejen v mateřské škole…“ (s. 10), spíše je problémem mechanické zařazování některých činností bez hlubšího poznání kontextu rozvoje jazykových schopností dítěte a současných trendů. To bylo také úkolem autorky práce, jak v teoretické rovině, tak v návrhu aplikační části práce. Cíl práce se však dotýká právě jen aplikační části, čemuž odpovídá nízká úroveň textu v předchozím teoretickém vstupu.</w:t>
            </w:r>
          </w:p>
          <w:p w:rsidR="00BA2569" w:rsidRDefault="00BA2569" w:rsidP="00E536CF">
            <w:pPr>
              <w:jc w:val="both"/>
            </w:pPr>
            <w:r>
              <w:t xml:space="preserve">Teoretická část práce představuje pojmy jako gramotnost a jazyková gramotnost </w:t>
            </w:r>
            <w:r w:rsidR="00662BDF">
              <w:t>v jednotlivých definicích nebo úvahách, které jsou stručné, příliš na sebe nenavazují, autorka má problém se stylizací a textu a odborným vyjadřováním. Kapitola 1. 2 se netýká předškolního vzdělávání, text se vztahuje spíše vývojově k rané gramotnosti. Také vazba na jazykové schopnosti dítěte předškolního věku se autorce příliš nevydařila, navíc bylo třeba pojednat o rozvoji u dětí ve věku 5 – 6 let, pro něž autorka zpracovala aktivity. Vymezení fonematického a fonologického uvědomování je zmatečné, zbytečně mimo rámec podstatných poznatků pro učitele mateřské školy.</w:t>
            </w:r>
          </w:p>
          <w:p w:rsidR="00662BDF" w:rsidRDefault="000511D6" w:rsidP="00E536CF">
            <w:pPr>
              <w:jc w:val="both"/>
            </w:pPr>
            <w:r>
              <w:t xml:space="preserve">Zaměření aplikační části na fonematické uvědomování je logické, potřebné pro rozvoj dětí předškolního věku. Autorka postupovala systematicky od sluchového vnímání k obtížnějším operacím. Popis realizace zcela nekoresponduje s tabulkami, kde autorka uvádí své strategie pro </w:t>
            </w:r>
            <w:r>
              <w:lastRenderedPageBreak/>
              <w:t>jednotlivé výstupy. Také názvy včetně názvu celého návrhu nejsou dobře formulovány</w:t>
            </w:r>
            <w:r w:rsidR="0049476F">
              <w:t xml:space="preserve"> (např. „Rozvíjej sluchovou syntézu“)</w:t>
            </w:r>
            <w:r>
              <w:t xml:space="preserve">. </w:t>
            </w:r>
          </w:p>
          <w:p w:rsidR="000511D6" w:rsidRDefault="000511D6" w:rsidP="00E536CF">
            <w:pPr>
              <w:jc w:val="both"/>
            </w:pPr>
            <w:r>
              <w:t xml:space="preserve">Reflexe se typicky týkají spíše toho, co děti zvládly a zda se soustředily, bylo by vhodnější více zahrnout také sebereflexi. </w:t>
            </w:r>
            <w:r w:rsidR="0049476F">
              <w:t>Trochu více se dozvídáme ve vlastní evaluaci (nikoliv však projektu, jak je uvedeno), chybí propojení s rozhovorem s učitelkou, z jejích vybraných vyjádření vyplývá, že vše bylo dokonalé. Doporučení pro praxi jsou jen stručná a povrchní.</w:t>
            </w:r>
          </w:p>
          <w:p w:rsidR="00BA2569" w:rsidRPr="00E536CF" w:rsidRDefault="00BA256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49476F" w:rsidP="0080009D">
            <w:r>
              <w:t xml:space="preserve">1. Objasněte pojem jazyková kompetence. </w:t>
            </w:r>
          </w:p>
          <w:p w:rsidR="0049476F" w:rsidRPr="00A76771" w:rsidRDefault="0049476F" w:rsidP="0080009D">
            <w:r>
              <w:t>2. Jaké obtíže jste zaznamenala u dětí během realizace aktivit a jak byste s nimi pracovala?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C57C83" w:rsidRDefault="00C57C83" w:rsidP="00261F9D">
            <w:pPr>
              <w:jc w:val="center"/>
              <w:rPr>
                <w:b/>
              </w:rPr>
            </w:pPr>
            <w:r w:rsidRPr="00C57C83">
              <w:rPr>
                <w:b/>
              </w:rPr>
              <w:t>D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763A5C">
              <w:rPr>
                <w:sz w:val="22"/>
                <w:szCs w:val="22"/>
              </w:rPr>
              <w:t>27. 7. 2020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511D6"/>
    <w:rsid w:val="00076EF2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49476F"/>
    <w:rsid w:val="00535B93"/>
    <w:rsid w:val="00565ECE"/>
    <w:rsid w:val="005A62F0"/>
    <w:rsid w:val="00662BDF"/>
    <w:rsid w:val="00763A5C"/>
    <w:rsid w:val="007D6923"/>
    <w:rsid w:val="0080009D"/>
    <w:rsid w:val="00873B38"/>
    <w:rsid w:val="009017E0"/>
    <w:rsid w:val="00910789"/>
    <w:rsid w:val="00A0673B"/>
    <w:rsid w:val="00A322F3"/>
    <w:rsid w:val="00A76771"/>
    <w:rsid w:val="00B44F2E"/>
    <w:rsid w:val="00B6344D"/>
    <w:rsid w:val="00B94260"/>
    <w:rsid w:val="00BA07DB"/>
    <w:rsid w:val="00BA2569"/>
    <w:rsid w:val="00C475E3"/>
    <w:rsid w:val="00C57C83"/>
    <w:rsid w:val="00C90F34"/>
    <w:rsid w:val="00D42EA3"/>
    <w:rsid w:val="00DA11E6"/>
    <w:rsid w:val="00E05B1A"/>
    <w:rsid w:val="00E2260F"/>
    <w:rsid w:val="00E536CF"/>
    <w:rsid w:val="00E75340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9E38"/>
  <w15:docId w15:val="{DD545CF9-D1C7-4A06-B017-9804785D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5</cp:revision>
  <cp:lastPrinted>2015-05-16T08:18:00Z</cp:lastPrinted>
  <dcterms:created xsi:type="dcterms:W3CDTF">2020-07-27T09:55:00Z</dcterms:created>
  <dcterms:modified xsi:type="dcterms:W3CDTF">2020-07-29T09:56:00Z</dcterms:modified>
</cp:coreProperties>
</file>