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C83" w:rsidRDefault="00913C83"/>
    <w:tbl>
      <w:tblPr>
        <w:tblW w:w="9858" w:type="dxa"/>
        <w:tblInd w:w="-15" w:type="dxa"/>
        <w:tblLook w:val="0000" w:firstRow="0" w:lastRow="0" w:firstColumn="0" w:lastColumn="0" w:noHBand="0" w:noVBand="0"/>
      </w:tblPr>
      <w:tblGrid>
        <w:gridCol w:w="2803"/>
        <w:gridCol w:w="540"/>
        <w:gridCol w:w="3448"/>
        <w:gridCol w:w="506"/>
        <w:gridCol w:w="507"/>
        <w:gridCol w:w="507"/>
        <w:gridCol w:w="506"/>
        <w:gridCol w:w="506"/>
        <w:gridCol w:w="535"/>
      </w:tblGrid>
      <w:tr w:rsidR="00913C83">
        <w:tc>
          <w:tcPr>
            <w:tcW w:w="9857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13C83" w:rsidRDefault="005712C2">
            <w:pPr>
              <w:jc w:val="center"/>
            </w:pPr>
            <w:r>
              <w:rPr>
                <w:b/>
                <w:bCs/>
              </w:rPr>
              <w:t>POSUDEK OPONENTA BAKALÁŘSKÉ PRÁCE</w:t>
            </w:r>
          </w:p>
        </w:tc>
      </w:tr>
      <w:tr w:rsidR="00913C83">
        <w:tc>
          <w:tcPr>
            <w:tcW w:w="28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913C83" w:rsidRDefault="005712C2">
            <w:r>
              <w:t>Jméno a příjmení studenta</w:t>
            </w:r>
          </w:p>
        </w:tc>
        <w:tc>
          <w:tcPr>
            <w:tcW w:w="7055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913C83" w:rsidRDefault="005712C2">
            <w:pPr>
              <w:snapToGrid w:val="0"/>
            </w:pPr>
            <w:r>
              <w:t>Anna Miková</w:t>
            </w:r>
          </w:p>
        </w:tc>
      </w:tr>
      <w:tr w:rsidR="00913C83">
        <w:tc>
          <w:tcPr>
            <w:tcW w:w="28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913C83" w:rsidRDefault="005712C2">
            <w:r>
              <w:t>Název práce</w:t>
            </w:r>
          </w:p>
        </w:tc>
        <w:tc>
          <w:tcPr>
            <w:tcW w:w="7055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913C83" w:rsidRDefault="005712C2">
            <w:pPr>
              <w:snapToGrid w:val="0"/>
            </w:pPr>
            <w:r>
              <w:t xml:space="preserve">A. S. </w:t>
            </w:r>
            <w:proofErr w:type="spellStart"/>
            <w:r>
              <w:t>Byatt's</w:t>
            </w:r>
            <w:proofErr w:type="spellEnd"/>
            <w:r>
              <w:t xml:space="preserve"> </w:t>
            </w:r>
            <w:proofErr w:type="spellStart"/>
            <w:r>
              <w:t>Possession</w:t>
            </w:r>
            <w:proofErr w:type="spellEnd"/>
            <w:r>
              <w:t xml:space="preserve">: </w:t>
            </w:r>
            <w:proofErr w:type="spellStart"/>
            <w:r>
              <w:t>Campus</w:t>
            </w:r>
            <w:proofErr w:type="spellEnd"/>
            <w:r>
              <w:t xml:space="preserve"> Novel </w:t>
            </w:r>
            <w:proofErr w:type="spellStart"/>
            <w:r>
              <w:t>Meets</w:t>
            </w:r>
            <w:proofErr w:type="spellEnd"/>
            <w:r>
              <w:t xml:space="preserve"> </w:t>
            </w:r>
            <w:proofErr w:type="spellStart"/>
            <w:r>
              <w:t>Detective</w:t>
            </w:r>
            <w:proofErr w:type="spellEnd"/>
            <w:r>
              <w:t xml:space="preserve"> Novel</w:t>
            </w:r>
          </w:p>
        </w:tc>
      </w:tr>
      <w:tr w:rsidR="00913C83">
        <w:tc>
          <w:tcPr>
            <w:tcW w:w="28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913C83" w:rsidRDefault="005712C2">
            <w:r>
              <w:t>Oponent práce</w:t>
            </w:r>
          </w:p>
        </w:tc>
        <w:tc>
          <w:tcPr>
            <w:tcW w:w="7055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913C83" w:rsidRDefault="005712C2">
            <w:pPr>
              <w:snapToGrid w:val="0"/>
            </w:pPr>
            <w:r>
              <w:t>doc. Mgr. Roman Trušník, Ph.D.</w:t>
            </w:r>
          </w:p>
        </w:tc>
      </w:tr>
      <w:tr w:rsidR="00913C83">
        <w:tc>
          <w:tcPr>
            <w:tcW w:w="28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913C83" w:rsidRDefault="005712C2">
            <w:r>
              <w:t>Obor</w:t>
            </w:r>
          </w:p>
        </w:tc>
        <w:tc>
          <w:tcPr>
            <w:tcW w:w="7055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913C83" w:rsidRDefault="005712C2">
            <w:r>
              <w:t>Anglický jazyk pro manažerskou praxi</w:t>
            </w:r>
          </w:p>
        </w:tc>
      </w:tr>
      <w:tr w:rsidR="00913C83">
        <w:tc>
          <w:tcPr>
            <w:tcW w:w="28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913C83" w:rsidRDefault="005712C2">
            <w:r>
              <w:t>Forma studia</w:t>
            </w:r>
          </w:p>
        </w:tc>
        <w:tc>
          <w:tcPr>
            <w:tcW w:w="7055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913C83" w:rsidRDefault="005712C2">
            <w:r>
              <w:t>Prezenční</w:t>
            </w:r>
          </w:p>
        </w:tc>
      </w:tr>
      <w:tr w:rsidR="00913C83">
        <w:tc>
          <w:tcPr>
            <w:tcW w:w="28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:rsidR="00913C83" w:rsidRDefault="005712C2">
            <w:pPr>
              <w:rPr>
                <w:b/>
                <w:bCs/>
              </w:rPr>
            </w:pPr>
            <w:r>
              <w:rPr>
                <w:b/>
                <w:bCs/>
              </w:rPr>
              <w:t>Kritéria hodnocení práce</w:t>
            </w:r>
          </w:p>
        </w:tc>
        <w:tc>
          <w:tcPr>
            <w:tcW w:w="7055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913C83" w:rsidRDefault="005712C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Stupeň hodnocení</w:t>
            </w:r>
          </w:p>
          <w:p w:rsidR="00913C83" w:rsidRDefault="005712C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dle stupnice ECTS</w:t>
            </w:r>
          </w:p>
        </w:tc>
      </w:tr>
      <w:tr w:rsidR="00913C83">
        <w:tc>
          <w:tcPr>
            <w:tcW w:w="985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</w:tcPr>
          <w:p w:rsidR="00913C83" w:rsidRDefault="005712C2">
            <w:pPr>
              <w:rPr>
                <w:color w:val="FFFFFF"/>
              </w:rPr>
            </w:pPr>
            <w:r>
              <w:rPr>
                <w:b/>
                <w:bCs/>
                <w:color w:val="FFFFFF"/>
              </w:rPr>
              <w:t>Formální stránka práce</w:t>
            </w:r>
          </w:p>
        </w:tc>
      </w:tr>
      <w:tr w:rsidR="00913C83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913C83" w:rsidRDefault="005712C2">
            <w:r>
              <w:t>Přehlednost a členění práce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13C83" w:rsidRDefault="00913C83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13C83" w:rsidRDefault="00913C83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13C83" w:rsidRDefault="005712C2">
            <w:pPr>
              <w:jc w:val="center"/>
            </w:pPr>
            <w:r>
              <w:t>C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13C83" w:rsidRDefault="00913C83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13C83" w:rsidRDefault="00913C83">
            <w:pPr>
              <w:jc w:val="center"/>
            </w:pP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913C83" w:rsidRDefault="00913C83">
            <w:pPr>
              <w:jc w:val="center"/>
            </w:pPr>
          </w:p>
        </w:tc>
      </w:tr>
      <w:tr w:rsidR="00913C83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913C83" w:rsidRDefault="005712C2">
            <w:r>
              <w:t>Úroveň jazykového zpracování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13C83" w:rsidRDefault="00913C83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13C83" w:rsidRDefault="00913C83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13C83" w:rsidRDefault="005712C2">
            <w:pPr>
              <w:jc w:val="center"/>
            </w:pPr>
            <w:r>
              <w:t>C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13C83" w:rsidRDefault="00913C83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13C83" w:rsidRDefault="00913C83">
            <w:pPr>
              <w:jc w:val="center"/>
            </w:pP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913C83" w:rsidRDefault="00913C83">
            <w:pPr>
              <w:jc w:val="center"/>
            </w:pPr>
          </w:p>
        </w:tc>
      </w:tr>
      <w:tr w:rsidR="00913C83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913C83" w:rsidRDefault="005712C2">
            <w:r>
              <w:t>Dodržení citační normy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13C83" w:rsidRDefault="00913C83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13C83" w:rsidRDefault="00913C83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13C83" w:rsidRDefault="005712C2">
            <w:pPr>
              <w:jc w:val="center"/>
            </w:pPr>
            <w:r>
              <w:t>C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13C83" w:rsidRDefault="00913C83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13C83" w:rsidRDefault="00913C83">
            <w:pPr>
              <w:jc w:val="center"/>
            </w:pP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913C83" w:rsidRDefault="00913C83">
            <w:pPr>
              <w:jc w:val="center"/>
            </w:pPr>
          </w:p>
        </w:tc>
      </w:tr>
      <w:tr w:rsidR="00913C83">
        <w:tc>
          <w:tcPr>
            <w:tcW w:w="985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</w:tcPr>
          <w:p w:rsidR="00913C83" w:rsidRDefault="005712C2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Obsahová stránka práce</w:t>
            </w:r>
          </w:p>
        </w:tc>
      </w:tr>
      <w:tr w:rsidR="00913C83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913C83" w:rsidRDefault="005712C2">
            <w:r>
              <w:t>Formulace cílů práce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13C83" w:rsidRDefault="00913C83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13C83" w:rsidRDefault="00913C83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13C83" w:rsidRDefault="005712C2">
            <w:pPr>
              <w:jc w:val="center"/>
            </w:pPr>
            <w:r>
              <w:t>C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13C83" w:rsidRDefault="00913C83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13C83" w:rsidRDefault="00913C83">
            <w:pPr>
              <w:jc w:val="center"/>
            </w:pP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913C83" w:rsidRDefault="00913C83">
            <w:pPr>
              <w:jc w:val="center"/>
            </w:pPr>
          </w:p>
        </w:tc>
      </w:tr>
      <w:tr w:rsidR="00913C83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913C83" w:rsidRDefault="005712C2">
            <w:r>
              <w:t>Práce s odbornou literaturou (uvádění zdrojů, kritický přístup)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13C83" w:rsidRDefault="00913C83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13C83" w:rsidRDefault="00913C83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13C83" w:rsidRDefault="005712C2">
            <w:pPr>
              <w:jc w:val="center"/>
            </w:pPr>
            <w:r>
              <w:t>C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13C83" w:rsidRDefault="00913C83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13C83" w:rsidRDefault="00913C83">
            <w:pPr>
              <w:jc w:val="center"/>
            </w:pP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913C83" w:rsidRDefault="00913C83">
            <w:pPr>
              <w:jc w:val="center"/>
            </w:pPr>
          </w:p>
        </w:tc>
      </w:tr>
      <w:tr w:rsidR="00913C83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913C83" w:rsidRDefault="005712C2">
            <w:r>
              <w:t>Metodika zpracování výzkumného problému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:rsidR="00913C83" w:rsidRDefault="00913C83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:rsidR="00913C83" w:rsidRDefault="00913C83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:rsidR="00913C83" w:rsidRDefault="005712C2">
            <w:pPr>
              <w:jc w:val="center"/>
            </w:pPr>
            <w:r>
              <w:t>C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:rsidR="00913C83" w:rsidRDefault="00913C83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:rsidR="00913C83" w:rsidRDefault="00913C83">
            <w:pPr>
              <w:jc w:val="center"/>
            </w:pP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13C83" w:rsidRDefault="00913C83">
            <w:pPr>
              <w:jc w:val="center"/>
            </w:pPr>
          </w:p>
        </w:tc>
      </w:tr>
      <w:tr w:rsidR="00913C83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913C83" w:rsidRDefault="005712C2">
            <w:r>
              <w:t>Úroveň analytické a interpretační složky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13C83" w:rsidRDefault="00913C83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13C83" w:rsidRDefault="00913C83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13C83" w:rsidRDefault="005712C2">
            <w:pPr>
              <w:jc w:val="center"/>
            </w:pPr>
            <w:r>
              <w:t>C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13C83" w:rsidRDefault="00913C83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13C83" w:rsidRDefault="00913C83">
            <w:pPr>
              <w:jc w:val="center"/>
            </w:pP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913C83" w:rsidRDefault="00913C83">
            <w:pPr>
              <w:jc w:val="center"/>
            </w:pPr>
          </w:p>
        </w:tc>
      </w:tr>
      <w:tr w:rsidR="00913C83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913C83" w:rsidRDefault="005712C2">
            <w:r>
              <w:t>Formulace závěrů a splnění cílů práce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13C83" w:rsidRDefault="00913C83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13C83" w:rsidRDefault="00913C83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13C83" w:rsidRDefault="005712C2">
            <w:pPr>
              <w:jc w:val="center"/>
            </w:pPr>
            <w:r>
              <w:t>C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13C83" w:rsidRDefault="00913C83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13C83" w:rsidRDefault="00913C83">
            <w:pPr>
              <w:jc w:val="center"/>
            </w:pP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913C83" w:rsidRDefault="00913C83">
            <w:pPr>
              <w:jc w:val="center"/>
            </w:pPr>
          </w:p>
        </w:tc>
      </w:tr>
      <w:tr w:rsidR="00913C83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913C83" w:rsidRDefault="005712C2">
            <w:r>
              <w:t>Originalita a odborný přínos práce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13C83" w:rsidRDefault="00913C83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13C83" w:rsidRDefault="00913C83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13C83" w:rsidRDefault="00913C83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13C83" w:rsidRDefault="005712C2">
            <w:pPr>
              <w:jc w:val="center"/>
            </w:pPr>
            <w: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13C83" w:rsidRDefault="00913C83">
            <w:pPr>
              <w:jc w:val="center"/>
            </w:pP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913C83" w:rsidRDefault="00913C83">
            <w:pPr>
              <w:jc w:val="center"/>
            </w:pPr>
          </w:p>
        </w:tc>
      </w:tr>
      <w:tr w:rsidR="00913C83">
        <w:tc>
          <w:tcPr>
            <w:tcW w:w="985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13C83" w:rsidRDefault="005712C2">
            <w:pPr>
              <w:rPr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Odůvodnění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hodnocení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práce</w:t>
            </w:r>
            <w:proofErr w:type="spellEnd"/>
            <w:r>
              <w:rPr>
                <w:b/>
                <w:bCs/>
                <w:lang w:val="en-US"/>
              </w:rPr>
              <w:t>:</w:t>
            </w:r>
          </w:p>
          <w:p w:rsidR="00913C83" w:rsidRDefault="00913C83">
            <w:pPr>
              <w:rPr>
                <w:lang w:val="en-US"/>
              </w:rPr>
            </w:pPr>
          </w:p>
          <w:p w:rsidR="00913C83" w:rsidRDefault="005712C2">
            <w:pPr>
              <w:rPr>
                <w:lang w:val="en-US"/>
              </w:rPr>
            </w:pPr>
            <w:r>
              <w:rPr>
                <w:lang w:val="en-US"/>
              </w:rPr>
              <w:t xml:space="preserve">The subtitle of this rather short thesis suggests that it might deal with the concept of genre in </w:t>
            </w:r>
            <w:r>
              <w:rPr>
                <w:lang w:val="en-US"/>
              </w:rPr>
              <w:t xml:space="preserve">A. S. Byatt’s </w:t>
            </w:r>
            <w:r>
              <w:rPr>
                <w:i/>
                <w:iCs/>
                <w:lang w:val="en-US"/>
              </w:rPr>
              <w:t>Possession</w:t>
            </w:r>
            <w:r>
              <w:rPr>
                <w:lang w:val="en-US"/>
              </w:rPr>
              <w:t>. Not only “Campus Novel Meets Detective Novel” here but, as the author points out, “</w:t>
            </w:r>
            <w:r>
              <w:rPr>
                <w:lang w:val="en-US"/>
              </w:rPr>
              <w:t xml:space="preserve">The novel is a </w:t>
            </w:r>
            <w:r>
              <w:rPr>
                <w:lang w:val="en-US"/>
              </w:rPr>
              <w:t>curious mixture of romance, detective fiction, campus novel, historical novel,</w:t>
            </w:r>
          </w:p>
          <w:p w:rsidR="00913C83" w:rsidRDefault="005712C2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feminist</w:t>
            </w:r>
            <w:proofErr w:type="gramEnd"/>
            <w:r>
              <w:rPr>
                <w:lang w:val="en-US"/>
              </w:rPr>
              <w:t xml:space="preserve"> novel, neo-Victorian fiction and even more” (34). It is thus rather </w:t>
            </w:r>
            <w:r>
              <w:rPr>
                <w:lang w:val="en-US"/>
              </w:rPr>
              <w:t>disappointing</w:t>
            </w:r>
            <w:r>
              <w:rPr>
                <w:lang w:val="en-US"/>
              </w:rPr>
              <w:t xml:space="preserve"> that no attention is devoted to the theory of genres in the theoretical part of the th</w:t>
            </w:r>
            <w:r>
              <w:rPr>
                <w:lang w:val="en-US"/>
              </w:rPr>
              <w:t xml:space="preserve">esis and the author deals with postmodernism </w:t>
            </w:r>
            <w:r>
              <w:rPr>
                <w:lang w:val="en-US"/>
              </w:rPr>
              <w:t>only</w:t>
            </w:r>
            <w:r>
              <w:rPr>
                <w:lang w:val="en-US"/>
              </w:rPr>
              <w:t xml:space="preserve">. The </w:t>
            </w:r>
            <w:r>
              <w:rPr>
                <w:lang w:val="en-US"/>
              </w:rPr>
              <w:t>text</w:t>
            </w:r>
            <w:r>
              <w:rPr>
                <w:lang w:val="en-US"/>
              </w:rPr>
              <w:t xml:space="preserve"> is rather repetitive, with plot summary offered several times, and unfocused. On the other hand, it </w:t>
            </w:r>
            <w:proofErr w:type="gramStart"/>
            <w:r>
              <w:rPr>
                <w:lang w:val="en-US"/>
              </w:rPr>
              <w:t>must be appreciated</w:t>
            </w:r>
            <w:proofErr w:type="gramEnd"/>
            <w:r>
              <w:rPr>
                <w:lang w:val="en-US"/>
              </w:rPr>
              <w:t xml:space="preserve"> that the author works with a wide range of academic sources. The text reads </w:t>
            </w:r>
            <w:r>
              <w:rPr>
                <w:lang w:val="en-US"/>
              </w:rPr>
              <w:t>as a fair introduction to the novel and for that reason I recommend it for defense.</w:t>
            </w:r>
          </w:p>
          <w:p w:rsidR="00913C83" w:rsidRDefault="00913C83">
            <w:pPr>
              <w:rPr>
                <w:lang w:val="en-US"/>
              </w:rPr>
            </w:pPr>
          </w:p>
          <w:p w:rsidR="00913C83" w:rsidRDefault="00913C83">
            <w:pPr>
              <w:rPr>
                <w:lang w:val="en-US"/>
              </w:rPr>
            </w:pPr>
          </w:p>
          <w:p w:rsidR="00913C83" w:rsidRDefault="00913C83">
            <w:pPr>
              <w:rPr>
                <w:lang w:val="en-US"/>
              </w:rPr>
            </w:pPr>
          </w:p>
        </w:tc>
      </w:tr>
      <w:tr w:rsidR="00913C83">
        <w:tc>
          <w:tcPr>
            <w:tcW w:w="985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13C83" w:rsidRDefault="005712C2">
            <w:pPr>
              <w:rPr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Otázky</w:t>
            </w:r>
            <w:proofErr w:type="spellEnd"/>
            <w:r>
              <w:rPr>
                <w:b/>
                <w:bCs/>
                <w:lang w:val="en-US"/>
              </w:rPr>
              <w:t xml:space="preserve"> k </w:t>
            </w:r>
            <w:proofErr w:type="spellStart"/>
            <w:r>
              <w:rPr>
                <w:b/>
                <w:bCs/>
                <w:lang w:val="en-US"/>
              </w:rPr>
              <w:t>obhajobě</w:t>
            </w:r>
            <w:proofErr w:type="spellEnd"/>
            <w:r>
              <w:rPr>
                <w:b/>
                <w:bCs/>
                <w:lang w:val="en-US"/>
              </w:rPr>
              <w:t>:</w:t>
            </w:r>
          </w:p>
          <w:p w:rsidR="00913C83" w:rsidRDefault="00913C83">
            <w:pPr>
              <w:rPr>
                <w:b/>
                <w:bCs/>
                <w:lang w:val="en-US"/>
              </w:rPr>
            </w:pPr>
          </w:p>
          <w:p w:rsidR="00913C83" w:rsidRDefault="005712C2">
            <w:pPr>
              <w:rPr>
                <w:lang w:val="en-US"/>
              </w:rPr>
            </w:pPr>
            <w:r>
              <w:rPr>
                <w:lang w:val="en-US"/>
              </w:rPr>
              <w:t xml:space="preserve">1) Can you define </w:t>
            </w:r>
            <w:r>
              <w:rPr>
                <w:i/>
                <w:iCs/>
                <w:lang w:val="en-US"/>
              </w:rPr>
              <w:t>genre</w:t>
            </w:r>
            <w:r>
              <w:rPr>
                <w:lang w:val="en-US"/>
              </w:rPr>
              <w:t>? (You may want to offer several definitions and compare them.)</w:t>
            </w:r>
          </w:p>
          <w:p w:rsidR="00913C83" w:rsidRDefault="005712C2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 xml:space="preserve">2) Are the two genres that appear in the subtitle of your thesis </w:t>
            </w:r>
            <w:r>
              <w:rPr>
                <w:lang w:val="en-US"/>
              </w:rPr>
              <w:t>combined</w:t>
            </w:r>
            <w:proofErr w:type="gramEnd"/>
            <w:r>
              <w:rPr>
                <w:lang w:val="en-US"/>
              </w:rPr>
              <w:t xml:space="preserve"> in any other work of British or American </w:t>
            </w:r>
            <w:bookmarkStart w:id="0" w:name="_GoBack"/>
            <w:bookmarkEnd w:id="0"/>
            <w:r>
              <w:rPr>
                <w:lang w:val="en-US"/>
              </w:rPr>
              <w:t>literature?</w:t>
            </w:r>
          </w:p>
          <w:p w:rsidR="00913C83" w:rsidRDefault="00913C83">
            <w:pPr>
              <w:rPr>
                <w:lang w:val="en-US"/>
              </w:rPr>
            </w:pPr>
          </w:p>
          <w:p w:rsidR="00913C83" w:rsidRDefault="00913C83">
            <w:pPr>
              <w:rPr>
                <w:lang w:val="en-US"/>
              </w:rPr>
            </w:pPr>
          </w:p>
        </w:tc>
      </w:tr>
      <w:tr w:rsidR="00913C83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913C83" w:rsidRDefault="005712C2">
            <w:r>
              <w:rPr>
                <w:b/>
                <w:bCs/>
              </w:rPr>
              <w:t>Celkové hodnocení</w:t>
            </w:r>
            <w:r>
              <w:rPr>
                <w:rStyle w:val="Ukotvenpoznmkypodarou"/>
                <w:b/>
                <w:bCs/>
              </w:rPr>
              <w:footnoteReference w:customMarkFollows="1" w:id="1"/>
              <w:t>*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13C83" w:rsidRDefault="00913C83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13C83" w:rsidRDefault="00913C83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13C83" w:rsidRDefault="005712C2">
            <w:pPr>
              <w:jc w:val="center"/>
            </w:pPr>
            <w:r>
              <w:t>C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13C83" w:rsidRDefault="00913C83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13C83" w:rsidRDefault="00913C83">
            <w:pPr>
              <w:jc w:val="center"/>
            </w:pP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913C83" w:rsidRDefault="00913C83">
            <w:pPr>
              <w:jc w:val="center"/>
            </w:pPr>
          </w:p>
        </w:tc>
      </w:tr>
      <w:tr w:rsidR="00913C83">
        <w:tc>
          <w:tcPr>
            <w:tcW w:w="334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913C83" w:rsidRDefault="005712C2">
            <w:r>
              <w:t xml:space="preserve">Datum: </w:t>
            </w:r>
            <w:r>
              <w:t>3. 6</w:t>
            </w:r>
            <w:r>
              <w:t>. 2021</w:t>
            </w:r>
          </w:p>
        </w:tc>
        <w:tc>
          <w:tcPr>
            <w:tcW w:w="6515" w:type="dxa"/>
            <w:gridSpan w:val="7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13C83" w:rsidRDefault="005712C2">
            <w:r>
              <w:t xml:space="preserve">Podpis: doc. Mgr. Roman Trušník, Ph.D. </w:t>
            </w:r>
            <w:proofErr w:type="gramStart"/>
            <w:r>
              <w:t>v.r.</w:t>
            </w:r>
            <w:proofErr w:type="gramEnd"/>
          </w:p>
        </w:tc>
      </w:tr>
    </w:tbl>
    <w:p w:rsidR="00913C83" w:rsidRDefault="00913C83"/>
    <w:sectPr w:rsidR="00913C83">
      <w:pgSz w:w="11906" w:h="16838"/>
      <w:pgMar w:top="1417" w:right="1417" w:bottom="1079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712C2">
      <w:r>
        <w:separator/>
      </w:r>
    </w:p>
  </w:endnote>
  <w:endnote w:type="continuationSeparator" w:id="0">
    <w:p w:rsidR="00000000" w:rsidRDefault="0057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C83" w:rsidRDefault="005712C2">
      <w:pPr>
        <w:rPr>
          <w:sz w:val="12"/>
        </w:rPr>
      </w:pPr>
      <w:r>
        <w:separator/>
      </w:r>
    </w:p>
  </w:footnote>
  <w:footnote w:type="continuationSeparator" w:id="0">
    <w:p w:rsidR="00913C83" w:rsidRDefault="005712C2">
      <w:pPr>
        <w:rPr>
          <w:sz w:val="12"/>
        </w:rPr>
      </w:pPr>
      <w:r>
        <w:continuationSeparator/>
      </w:r>
    </w:p>
  </w:footnote>
  <w:footnote w:id="1">
    <w:p w:rsidR="00913C83" w:rsidRDefault="005712C2">
      <w:pPr>
        <w:pStyle w:val="Textpoznpodarou"/>
      </w:pPr>
      <w:r>
        <w:rPr>
          <w:rStyle w:val="Znakypropoznmkupodarou"/>
        </w:rPr>
        <w:t>********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3C83"/>
    <w:rsid w:val="005712C2"/>
    <w:rsid w:val="0091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4190D"/>
  <w15:docId w15:val="{7FD6C7F0-70F4-49A7-B411-17B3272F2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Arial Unicode MS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qFormat/>
    <w:rPr>
      <w:sz w:val="20"/>
      <w:szCs w:val="20"/>
    </w:rPr>
  </w:style>
  <w:style w:type="character" w:customStyle="1" w:styleId="Znakypropoznmkupodarou">
    <w:name w:val="Znaky pro poznámku pod čarou"/>
    <w:qFormat/>
    <w:rPr>
      <w:vertAlign w:val="superscript"/>
    </w:rPr>
  </w:style>
  <w:style w:type="character" w:customStyle="1" w:styleId="TextbublinyChar">
    <w:name w:val="Text bubliny Char"/>
    <w:qFormat/>
    <w:rPr>
      <w:sz w:val="2"/>
      <w:szCs w:val="2"/>
    </w:rPr>
  </w:style>
  <w:style w:type="character" w:styleId="Odkaznakoment">
    <w:name w:val="annotation reference"/>
    <w:qFormat/>
    <w:rPr>
      <w:sz w:val="16"/>
      <w:szCs w:val="16"/>
    </w:rPr>
  </w:style>
  <w:style w:type="character" w:customStyle="1" w:styleId="TextkomenteChar">
    <w:name w:val="Text komentáře Char"/>
    <w:qFormat/>
    <w:rPr>
      <w:sz w:val="20"/>
      <w:szCs w:val="20"/>
    </w:rPr>
  </w:style>
  <w:style w:type="character" w:customStyle="1" w:styleId="PedmtkomenteChar">
    <w:name w:val="Předmět komentáře Char"/>
    <w:qFormat/>
    <w:rPr>
      <w:b/>
      <w:bCs/>
      <w:sz w:val="20"/>
      <w:szCs w:val="2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 Unicode MS"/>
    </w:rPr>
  </w:style>
  <w:style w:type="paragraph" w:styleId="Textpoznpodarou">
    <w:name w:val="footnote text"/>
    <w:basedOn w:val="Normln"/>
    <w:rPr>
      <w:sz w:val="20"/>
      <w:szCs w:val="20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qFormat/>
    <w:rPr>
      <w:sz w:val="20"/>
      <w:szCs w:val="20"/>
    </w:rPr>
  </w:style>
  <w:style w:type="paragraph" w:styleId="Pedmtkomente">
    <w:name w:val="annotation subject"/>
    <w:basedOn w:val="Textkomente"/>
    <w:next w:val="Textkomente"/>
    <w:qFormat/>
    <w:rPr>
      <w:b/>
      <w:bCs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dc:description/>
  <cp:lastModifiedBy>Olga Hulejová</cp:lastModifiedBy>
  <cp:revision>12</cp:revision>
  <cp:lastPrinted>2014-04-29T13:40:00Z</cp:lastPrinted>
  <dcterms:created xsi:type="dcterms:W3CDTF">2016-04-25T10:11:00Z</dcterms:created>
  <dcterms:modified xsi:type="dcterms:W3CDTF">2021-06-07T06:13:00Z</dcterms:modified>
  <dc:language>cs-CZ</dc:language>
</cp:coreProperties>
</file>