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33C3B">
        <w:rPr>
          <w:b/>
          <w:i/>
          <w:sz w:val="22"/>
          <w:szCs w:val="22"/>
        </w:rPr>
        <w:t xml:space="preserve">Petra </w:t>
      </w:r>
      <w:proofErr w:type="spellStart"/>
      <w:r w:rsidR="00233C3B">
        <w:rPr>
          <w:b/>
          <w:i/>
          <w:sz w:val="22"/>
          <w:szCs w:val="22"/>
        </w:rPr>
        <w:t>Chlopčíková</w:t>
      </w:r>
      <w:proofErr w:type="spellEnd"/>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D2137">
        <w:rPr>
          <w:b/>
          <w:i/>
          <w:sz w:val="22"/>
          <w:szCs w:val="22"/>
        </w:rPr>
        <w:t>Ing. Jana Matošková,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D2137">
        <w:rPr>
          <w:b/>
          <w:i/>
          <w:sz w:val="22"/>
          <w:szCs w:val="22"/>
        </w:rPr>
        <w:t>2020/2021</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6D2137">
        <w:rPr>
          <w:b/>
          <w:i/>
          <w:sz w:val="22"/>
          <w:szCs w:val="22"/>
        </w:rPr>
        <w:t xml:space="preserve">Analýza </w:t>
      </w:r>
      <w:r w:rsidR="00233C3B">
        <w:rPr>
          <w:b/>
          <w:i/>
          <w:sz w:val="22"/>
          <w:szCs w:val="22"/>
        </w:rPr>
        <w:t xml:space="preserve">CSR ve společnosti Kofola </w:t>
      </w:r>
      <w:proofErr w:type="spellStart"/>
      <w:r w:rsidR="00233C3B">
        <w:rPr>
          <w:b/>
          <w:i/>
          <w:sz w:val="22"/>
          <w:szCs w:val="22"/>
        </w:rPr>
        <w:t>ČeskoSlovensko</w:t>
      </w:r>
      <w:proofErr w:type="spellEnd"/>
      <w:r w:rsidR="00233C3B">
        <w:rPr>
          <w:b/>
          <w:i/>
          <w:sz w:val="22"/>
          <w:szCs w:val="22"/>
        </w:rPr>
        <w:t xml:space="preserve"> a.s.</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D2137">
              <w:rPr>
                <w:b/>
                <w:snapToGrid w:val="0"/>
                <w:color w:val="000000"/>
              </w:rPr>
            </w:r>
            <w:r w:rsidR="004124F1">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146449">
              <w:rPr>
                <w:b/>
                <w:snapToGrid w:val="0"/>
                <w:color w:val="000000"/>
              </w:rPr>
            </w:r>
            <w:r w:rsidR="004124F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6449">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6449">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146449">
              <w:rPr>
                <w:b/>
                <w:snapToGrid w:val="0"/>
                <w:color w:val="000000"/>
              </w:rPr>
            </w:r>
            <w:r w:rsidR="004124F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6449">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146449">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146449">
              <w:rPr>
                <w:b/>
                <w:snapToGrid w:val="0"/>
                <w:color w:val="000000"/>
              </w:rPr>
            </w:r>
            <w:r w:rsidR="004124F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4F81">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34F81">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34F81">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4F81">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D2137">
              <w:rPr>
                <w:b/>
                <w:snapToGrid w:val="0"/>
                <w:color w:val="000000"/>
              </w:rPr>
            </w:r>
            <w:r w:rsidR="004124F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34F81">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34F81">
              <w:rPr>
                <w:b/>
                <w:snapToGrid w:val="0"/>
                <w:color w:val="000000"/>
              </w:rPr>
            </w:r>
            <w:r w:rsidR="004124F1">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34F81">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34F81">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D2137">
              <w:rPr>
                <w:snapToGrid w:val="0"/>
                <w:color w:val="000000"/>
              </w:rPr>
            </w:r>
            <w:r w:rsidR="004124F1">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634F81">
              <w:rPr>
                <w:b/>
                <w:snapToGrid w:val="0"/>
                <w:color w:val="000000"/>
              </w:rPr>
              <w:t>24</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4124F1" w:rsidRPr="004124F1" w:rsidRDefault="005C5600" w:rsidP="004124F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4124F1" w:rsidRPr="004124F1">
        <w:rPr>
          <w:i/>
          <w:noProof/>
        </w:rPr>
        <w:t xml:space="preserve">Zvolené téma je v souladu se studovaným oborem a svou náročností odpovídá úrovni bakalářské práce. Cíle a metody jsou v práci velmi precizně popsány, včetně stanovení výzkumných otázek, dílčích výzkumných cílů a hypotéz. </w:t>
      </w:r>
    </w:p>
    <w:p w:rsidR="004124F1" w:rsidRPr="004124F1" w:rsidRDefault="004124F1" w:rsidP="004124F1">
      <w:pPr>
        <w:rPr>
          <w:i/>
          <w:noProof/>
        </w:rPr>
      </w:pPr>
      <w:r w:rsidRPr="004124F1">
        <w:rPr>
          <w:i/>
          <w:noProof/>
        </w:rPr>
        <w:t>V teoretické části práce jsou vhodným způsobem vymezeny základní pojmy, s nimiž téma práce souvisí. Zdá se, že Obr. 1 na s. 21 je skenovaný. Teoretická část práce vychází z nadprůměrného počtu zdrojů a jejich volbu pokládám za vhodnou. Chybí shrnutí teoretických poznatků.</w:t>
      </w:r>
    </w:p>
    <w:p w:rsidR="004124F1" w:rsidRPr="004124F1" w:rsidRDefault="004124F1" w:rsidP="004124F1">
      <w:pPr>
        <w:rPr>
          <w:i/>
          <w:noProof/>
        </w:rPr>
      </w:pPr>
      <w:r w:rsidRPr="004124F1">
        <w:rPr>
          <w:i/>
          <w:noProof/>
        </w:rPr>
        <w:t xml:space="preserve">Pokud jde o analytickou část, oceňuji statistické vyhodnocení hypotéz na základě realizovaného dotazníkového šetření. Jen upozorňuji, že nelze přijmout nulovou hypotézu (s. 61), lze jen zamítnout H1. Uvítala bych však podrobnější rozbor jednotlivých CSR aktivit ve firmě, náhled managementu firmy na realizaci těchto aktivit a větší provazbu mezi analytickou a teoretickou částí práce. Shrnutí analytických poznatků je překvapivě až v kapitole 13 (Doporučení pro společnost). </w:t>
      </w:r>
    </w:p>
    <w:p w:rsidR="004124F1" w:rsidRPr="004124F1" w:rsidRDefault="004124F1" w:rsidP="004124F1">
      <w:pPr>
        <w:rPr>
          <w:i/>
          <w:noProof/>
        </w:rPr>
      </w:pPr>
      <w:r w:rsidRPr="004124F1">
        <w:rPr>
          <w:i/>
          <w:noProof/>
        </w:rPr>
        <w:t xml:space="preserve">Samotná doporučení navazují na výsledky autorčiny analýzy a mohou být pro organizaci inspirativní. Nechybí ani zamyšlení se nad jejich finanční náročností. </w:t>
      </w:r>
    </w:p>
    <w:p w:rsidR="004124F1" w:rsidRPr="004124F1" w:rsidRDefault="004124F1" w:rsidP="004124F1">
      <w:pPr>
        <w:rPr>
          <w:i/>
          <w:noProof/>
        </w:rPr>
      </w:pPr>
      <w:r w:rsidRPr="004124F1">
        <w:rPr>
          <w:i/>
          <w:noProof/>
        </w:rPr>
        <w:t>Po formální stránce je práce zpracována velmi pečlivě.</w:t>
      </w:r>
    </w:p>
    <w:p w:rsidR="004124F1" w:rsidRPr="004124F1" w:rsidRDefault="004124F1" w:rsidP="004124F1">
      <w:pPr>
        <w:rPr>
          <w:i/>
          <w:noProof/>
        </w:rPr>
      </w:pPr>
      <w:r w:rsidRPr="004124F1">
        <w:rPr>
          <w:i/>
          <w:noProof/>
        </w:rPr>
        <w:t>Celkově práci hodnotím jako kvalitně vypracovanou.</w:t>
      </w:r>
    </w:p>
    <w:p w:rsidR="004124F1" w:rsidRPr="004124F1" w:rsidRDefault="004124F1" w:rsidP="004124F1">
      <w:pPr>
        <w:rPr>
          <w:i/>
          <w:noProof/>
        </w:rPr>
      </w:pPr>
    </w:p>
    <w:p w:rsidR="004124F1" w:rsidRPr="004124F1" w:rsidRDefault="004124F1" w:rsidP="004124F1">
      <w:pPr>
        <w:rPr>
          <w:i/>
          <w:noProof/>
        </w:rPr>
      </w:pPr>
      <w:r w:rsidRPr="004124F1">
        <w:rPr>
          <w:i/>
          <w:noProof/>
        </w:rPr>
        <w:t>Otázky k obhajobě:</w:t>
      </w:r>
    </w:p>
    <w:p w:rsidR="004124F1" w:rsidRPr="004124F1" w:rsidRDefault="004124F1" w:rsidP="004124F1">
      <w:pPr>
        <w:rPr>
          <w:i/>
          <w:noProof/>
        </w:rPr>
      </w:pPr>
      <w:r w:rsidRPr="004124F1">
        <w:rPr>
          <w:i/>
          <w:noProof/>
        </w:rPr>
        <w:t>1. Jaké certifikáty týkající se CSR (viz kap. 6, s. 34-35) firma vlastní?</w:t>
      </w:r>
    </w:p>
    <w:p w:rsidR="004124F1" w:rsidRPr="004124F1" w:rsidRDefault="004124F1" w:rsidP="004124F1">
      <w:pPr>
        <w:rPr>
          <w:i/>
          <w:noProof/>
        </w:rPr>
      </w:pPr>
      <w:r w:rsidRPr="004124F1">
        <w:rPr>
          <w:i/>
          <w:noProof/>
        </w:rPr>
        <w:t>2. Jak se koncept Fairtrade (viz s. 36) promítá do činnosti firmy?</w:t>
      </w:r>
    </w:p>
    <w:p w:rsidR="00DC219A" w:rsidRPr="00AE58C9" w:rsidRDefault="004124F1" w:rsidP="004124F1">
      <w:pPr>
        <w:rPr>
          <w:i/>
        </w:rPr>
      </w:pPr>
      <w:r w:rsidRPr="004124F1">
        <w:rPr>
          <w:i/>
          <w:noProof/>
        </w:rPr>
        <w:t>3. Navrhujete mimo jiné vybudovat naučnou stezku (viz s. 69). Kde ji doporučujete vybudovat a jaké její tematické zaměření navrhujete?</w:t>
      </w:r>
      <w:bookmarkStart w:id="8" w:name="_GoBack"/>
      <w:bookmarkEnd w:id="8"/>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D2137">
        <w:rPr>
          <w:i/>
        </w:rPr>
      </w:r>
      <w:r w:rsidR="004124F1">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6D2137">
        <w:rPr>
          <w:i/>
          <w:noProof/>
        </w:rPr>
        <w:t>17. 6. 2021</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NDA0NrMwNbcwNjVS0lEKTi0uzszPAykwrAUARBvvzSwAAAA="/>
  </w:docVars>
  <w:rsids>
    <w:rsidRoot w:val="00750650"/>
    <w:rsid w:val="0005674F"/>
    <w:rsid w:val="00074A7D"/>
    <w:rsid w:val="00095B54"/>
    <w:rsid w:val="000B53DA"/>
    <w:rsid w:val="000C21A9"/>
    <w:rsid w:val="000E1EDC"/>
    <w:rsid w:val="000E4BED"/>
    <w:rsid w:val="00107EC6"/>
    <w:rsid w:val="001313FD"/>
    <w:rsid w:val="001316D6"/>
    <w:rsid w:val="00132C42"/>
    <w:rsid w:val="00146449"/>
    <w:rsid w:val="0016014F"/>
    <w:rsid w:val="001A6F9F"/>
    <w:rsid w:val="001B5B85"/>
    <w:rsid w:val="001E0D4A"/>
    <w:rsid w:val="002126D4"/>
    <w:rsid w:val="00233C3B"/>
    <w:rsid w:val="00235848"/>
    <w:rsid w:val="00240D6D"/>
    <w:rsid w:val="00257A02"/>
    <w:rsid w:val="002639CA"/>
    <w:rsid w:val="00292769"/>
    <w:rsid w:val="00296250"/>
    <w:rsid w:val="002A4678"/>
    <w:rsid w:val="002B5820"/>
    <w:rsid w:val="002D7DA4"/>
    <w:rsid w:val="002E04A7"/>
    <w:rsid w:val="00314823"/>
    <w:rsid w:val="003526FB"/>
    <w:rsid w:val="003818AE"/>
    <w:rsid w:val="003936F4"/>
    <w:rsid w:val="003C6485"/>
    <w:rsid w:val="003D36A5"/>
    <w:rsid w:val="003E1491"/>
    <w:rsid w:val="00412058"/>
    <w:rsid w:val="004124F1"/>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34F81"/>
    <w:rsid w:val="006671D8"/>
    <w:rsid w:val="006B5581"/>
    <w:rsid w:val="006D2137"/>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6B1AD"/>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1316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1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516B609-8713-4AF6-89DE-549A99D7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644</Words>
  <Characters>3800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Matošková Jana</cp:lastModifiedBy>
  <cp:revision>4</cp:revision>
  <cp:lastPrinted>2021-06-17T13:49:00Z</cp:lastPrinted>
  <dcterms:created xsi:type="dcterms:W3CDTF">2021-06-17T13:49:00Z</dcterms:created>
  <dcterms:modified xsi:type="dcterms:W3CDTF">2021-06-17T15:42:00Z</dcterms:modified>
</cp:coreProperties>
</file>