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89AC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C16DE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75301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EC2CFE6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Anna Kubíčková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41B4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AE99FA" w14:textId="77777777" w:rsidR="00DC219A" w:rsidRDefault="00DC219A" w:rsidP="00A83BD2">
      <w:pPr>
        <w:jc w:val="both"/>
      </w:pPr>
    </w:p>
    <w:p w14:paraId="1F55C31F" w14:textId="77777777" w:rsidR="00DC219A" w:rsidRDefault="00DC219A" w:rsidP="00A83BD2">
      <w:pPr>
        <w:jc w:val="both"/>
      </w:pPr>
    </w:p>
    <w:p w14:paraId="382B31B0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41B4" w:rsidRPr="00C041B4">
        <w:rPr>
          <w:b/>
          <w:i/>
          <w:sz w:val="22"/>
          <w:szCs w:val="22"/>
        </w:rPr>
        <w:t>Analýza nákladů a úprava cenové kalkulace vybraných výrobků v potravinářském průmyslu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C1DF3F8" w14:textId="77777777" w:rsidR="00DC219A" w:rsidRDefault="00DC219A" w:rsidP="00A83BD2">
      <w:pPr>
        <w:jc w:val="both"/>
      </w:pPr>
    </w:p>
    <w:p w14:paraId="5425526D" w14:textId="77777777" w:rsidR="00DC219A" w:rsidRDefault="00DC219A" w:rsidP="00A83BD2"/>
    <w:p w14:paraId="36D7F7A4" w14:textId="77777777" w:rsidR="00DC219A" w:rsidRPr="005F755D" w:rsidRDefault="00DC219A" w:rsidP="00A83BD2">
      <w:r w:rsidRPr="005F755D">
        <w:t>U hodnocení kritéria 1 zohledněte náročnost tématu práce.</w:t>
      </w:r>
    </w:p>
    <w:p w14:paraId="16441277" w14:textId="77777777" w:rsidR="00DC219A" w:rsidRPr="005F755D" w:rsidRDefault="00DC219A" w:rsidP="00A83BD2">
      <w:r w:rsidRPr="005F755D">
        <w:t>Při hodnocení kritérií 2-6 zohledněte následující bodování:</w:t>
      </w:r>
    </w:p>
    <w:p w14:paraId="4C85286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B6D15EC" w14:textId="77777777" w:rsidR="00DC219A" w:rsidRPr="005F755D" w:rsidRDefault="00DC219A" w:rsidP="00A83BD2">
      <w:r w:rsidRPr="005F755D">
        <w:t>4 body – splněno kvalitně</w:t>
      </w:r>
    </w:p>
    <w:p w14:paraId="12EED248" w14:textId="77777777" w:rsidR="00DC219A" w:rsidRPr="005F755D" w:rsidRDefault="00DC219A" w:rsidP="00A83BD2">
      <w:r w:rsidRPr="005F755D">
        <w:t>3 body – splněno bez výhrad</w:t>
      </w:r>
    </w:p>
    <w:p w14:paraId="6F05DBEF" w14:textId="77777777" w:rsidR="00DC219A" w:rsidRPr="005F755D" w:rsidRDefault="00DC219A" w:rsidP="00A83BD2">
      <w:r w:rsidRPr="005F755D">
        <w:t>2 body – splněno s menšími nedostatky</w:t>
      </w:r>
    </w:p>
    <w:p w14:paraId="4ED3607A" w14:textId="77777777" w:rsidR="00DC219A" w:rsidRPr="005F755D" w:rsidRDefault="00DC219A" w:rsidP="00A83BD2">
      <w:r w:rsidRPr="005F755D">
        <w:t>1 body – splněno, ale s výraznými nedostatky</w:t>
      </w:r>
    </w:p>
    <w:p w14:paraId="1E28FD8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927896" w14:textId="77777777" w:rsidR="00DC219A" w:rsidRDefault="00DC219A" w:rsidP="001B5B85"/>
    <w:p w14:paraId="7F28DED7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F089C8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F9E1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59687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DAABF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68D87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44C0F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b/>
                <w:snapToGrid w:val="0"/>
                <w:color w:val="000000"/>
              </w:rPr>
            </w:r>
            <w:r w:rsidR="00CF34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AD30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80BB1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796EA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3425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2A2F2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B5F11A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9E9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7C773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F59F3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41B4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FFDA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C121D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3BF3AB" w14:textId="12C050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CF34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39F6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7428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C40F669" w14:textId="52B4D8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44F5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A5387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A742890" w14:textId="600604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3A9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87549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FC545CE" w14:textId="301AD4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03D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5E7AD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9C9581" w14:textId="4C4ACF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1A5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DB5DE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AD441A" w14:textId="315B5FC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CF34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506A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B7D7E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7E1A3AA" w14:textId="27BC03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62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1F239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3A52E83" w14:textId="0EF1253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E2D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56674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C4F37F" w14:textId="1ACB9A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965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EEC83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83C42A" w14:textId="16B7FA2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CF34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C232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8630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EFC3676" w14:textId="275FFF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44F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19EB1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A5BCC94" w14:textId="5210E0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C025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19F80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B4DB907" w14:textId="33D857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D90E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5CFF7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C12C9B" w14:textId="04CBF0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48E8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1C75A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DB4091" w14:textId="28710F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C823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1B7A8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383EA6" w14:textId="62BE3C2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CF34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A176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C0F0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BD99120" w14:textId="47AEC1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B74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3AD3A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D5611D" w14:textId="5347F8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4D5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9EBF8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268479" w14:textId="2B8712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C572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5E04F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F0C514" w14:textId="0FB3EF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3C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FBAD18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047744" w14:textId="61F1096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b/>
                <w:snapToGrid w:val="0"/>
                <w:color w:val="000000"/>
              </w:rPr>
            </w:r>
            <w:r w:rsidR="00CF34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1865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EBA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0893DE6" w14:textId="5DCCD9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66F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FD2A5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14D3992" w14:textId="43C79B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961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04FD9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080C884" w14:textId="0B6FB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B6D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319A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3F34A04" w14:textId="31AA7A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C6AA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62C59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26FC5" w14:textId="2C4F1F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4119">
              <w:rPr>
                <w:snapToGrid w:val="0"/>
                <w:color w:val="000000"/>
              </w:rPr>
            </w:r>
            <w:r w:rsidR="00CF34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C2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65F2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D901E" w14:textId="55BFB74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411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4BAA0A3" w14:textId="77777777" w:rsidR="00DC219A" w:rsidRDefault="00DC219A" w:rsidP="001B5B85"/>
    <w:p w14:paraId="36B18B05" w14:textId="77777777" w:rsidR="00DC219A" w:rsidRDefault="00DC219A" w:rsidP="003E1491">
      <w:pPr>
        <w:jc w:val="both"/>
      </w:pPr>
      <w:r>
        <w:t>Celkové hodnocení práce a otázky k obhajobě:</w:t>
      </w:r>
    </w:p>
    <w:p w14:paraId="542F17C1" w14:textId="77777777" w:rsidR="00DC219A" w:rsidRDefault="00DC219A" w:rsidP="003E1491">
      <w:pPr>
        <w:jc w:val="both"/>
      </w:pPr>
      <w:r>
        <w:t>(otázky uvádí vedoucí práce i oponent)</w:t>
      </w:r>
    </w:p>
    <w:p w14:paraId="2DAF3842" w14:textId="77777777" w:rsidR="00DC219A" w:rsidRDefault="00DC219A" w:rsidP="003E1491">
      <w:pPr>
        <w:jc w:val="both"/>
      </w:pPr>
    </w:p>
    <w:bookmarkStart w:id="7" w:name="Text6"/>
    <w:p w14:paraId="1947770D" w14:textId="77777777" w:rsidR="00B82C2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4119">
        <w:rPr>
          <w:i/>
          <w:noProof/>
        </w:rPr>
        <w:t xml:space="preserve">Předkládaná bakalářská práce si kladla za cíl analyzovat kalkulační systém firmy Vašíček - pekařství a cukrářství, s. r. o. Studentka postupovala v práci systematicky, prokázala schopnost </w:t>
      </w:r>
      <w:r w:rsidR="00B82C2D">
        <w:rPr>
          <w:i/>
          <w:noProof/>
        </w:rPr>
        <w:t>jak vyhodnocení stávající podoby a postupu v rámci kalkulací zvolené firmy, tak i návrhu úprav na základě tohoto zhodnocení. V teoretické části byly popsány relevantní teoretické poznatky ve vztahu k části praktické s využitím dostatečného množství zdrojů, které jsou ovšem v několika málo případech starší deseti let. I s ohledem na relativně malý prostor inovativních změn ve firmě, hodnotím snahu a práci studentky pozitivně a doporučuju k obhajobě.</w:t>
      </w:r>
    </w:p>
    <w:p w14:paraId="007B1948" w14:textId="77777777" w:rsidR="00B82C2D" w:rsidRDefault="00B82C2D" w:rsidP="003E1491">
      <w:pPr>
        <w:rPr>
          <w:i/>
        </w:rPr>
      </w:pPr>
    </w:p>
    <w:p w14:paraId="346A0D14" w14:textId="77777777" w:rsidR="00B82C2D" w:rsidRDefault="00B82C2D" w:rsidP="003E1491">
      <w:pPr>
        <w:rPr>
          <w:i/>
        </w:rPr>
      </w:pPr>
      <w:r>
        <w:rPr>
          <w:i/>
        </w:rPr>
        <w:t>Otázky k obhajobě:</w:t>
      </w:r>
    </w:p>
    <w:p w14:paraId="360DFA18" w14:textId="36C4D03C" w:rsidR="00DC219A" w:rsidRPr="00AE58C9" w:rsidRDefault="00037BE2" w:rsidP="003E1491">
      <w:pPr>
        <w:rPr>
          <w:i/>
        </w:rPr>
      </w:pPr>
      <w:r>
        <w:rPr>
          <w:i/>
        </w:rPr>
        <w:t xml:space="preserve">Vaše zjištění by znamenala zdražení vybraných výrobků, které s ohledem na konkurenci není možné. </w:t>
      </w:r>
      <w:r w:rsidR="00CF34DE">
        <w:rPr>
          <w:i/>
        </w:rPr>
        <w:t>Do jaké míry jsou neuhrazené náklady těchto výrobků hrazeny z tržeb ostatních výrobků, resp. činností firmy?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51403473" w14:textId="77777777" w:rsidR="00DC219A" w:rsidRDefault="00DC219A" w:rsidP="003E1491"/>
    <w:p w14:paraId="2728EF6E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41B4" w:rsidRPr="00AE58C9">
        <w:rPr>
          <w:i/>
        </w:rPr>
      </w:r>
      <w:r w:rsidR="00CF34D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7605A8" w14:textId="77777777" w:rsidR="00DC219A" w:rsidRDefault="00DC219A" w:rsidP="003E1491"/>
    <w:p w14:paraId="12C3EEC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41B4">
        <w:rPr>
          <w:i/>
        </w:rPr>
      </w:r>
      <w:r w:rsidR="00CF34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1ACF01D" w14:textId="77777777" w:rsidR="00DC219A" w:rsidRDefault="00DC219A" w:rsidP="003E1491"/>
    <w:p w14:paraId="62844081" w14:textId="77777777" w:rsidR="00DC219A" w:rsidRDefault="00DC219A" w:rsidP="003E1491"/>
    <w:p w14:paraId="06AB8902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041B4">
        <w:rPr>
          <w:i/>
          <w:noProof/>
        </w:rPr>
        <w:t>15. června 2021</w:t>
      </w:r>
      <w:r w:rsidR="005C5600" w:rsidRPr="009C34E5">
        <w:rPr>
          <w:i/>
        </w:rPr>
        <w:fldChar w:fldCharType="end"/>
      </w:r>
      <w:bookmarkEnd w:id="10"/>
    </w:p>
    <w:p w14:paraId="7DB3CAAB" w14:textId="77777777" w:rsidR="00DC219A" w:rsidRDefault="00DC219A" w:rsidP="003E1491"/>
    <w:p w14:paraId="7573041E" w14:textId="77777777" w:rsidR="00DC219A" w:rsidRDefault="00DC219A" w:rsidP="003E1491"/>
    <w:p w14:paraId="5871F8CB" w14:textId="77777777" w:rsidR="00DC219A" w:rsidRDefault="00DC219A" w:rsidP="003E1491"/>
    <w:p w14:paraId="2762745D" w14:textId="77777777" w:rsidR="00DC219A" w:rsidRDefault="00DC219A" w:rsidP="003E1491"/>
    <w:p w14:paraId="0716ED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5AF846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124D" w14:textId="77777777" w:rsidR="00031518" w:rsidRDefault="00031518">
      <w:r>
        <w:separator/>
      </w:r>
    </w:p>
  </w:endnote>
  <w:endnote w:type="continuationSeparator" w:id="0">
    <w:p w14:paraId="3ADAC13A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D055" w14:textId="77777777" w:rsidR="00031518" w:rsidRDefault="00031518">
      <w:r>
        <w:separator/>
      </w:r>
    </w:p>
  </w:footnote>
  <w:footnote w:type="continuationSeparator" w:id="0">
    <w:p w14:paraId="400A3AD9" w14:textId="77777777" w:rsidR="00031518" w:rsidRDefault="00031518">
      <w:r>
        <w:continuationSeparator/>
      </w:r>
    </w:p>
  </w:footnote>
  <w:footnote w:id="1">
    <w:p w14:paraId="1C6B1B9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7BE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4119"/>
    <w:rsid w:val="00B3178F"/>
    <w:rsid w:val="00B6346A"/>
    <w:rsid w:val="00B82C2D"/>
    <w:rsid w:val="00BF307F"/>
    <w:rsid w:val="00BF6B5D"/>
    <w:rsid w:val="00C041B4"/>
    <w:rsid w:val="00C2327A"/>
    <w:rsid w:val="00C30044"/>
    <w:rsid w:val="00C41425"/>
    <w:rsid w:val="00C447A8"/>
    <w:rsid w:val="00C72298"/>
    <w:rsid w:val="00C9306F"/>
    <w:rsid w:val="00CB4E27"/>
    <w:rsid w:val="00CD1219"/>
    <w:rsid w:val="00CF34D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45BB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37E872-1CED-4361-A0BD-9B538BCD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D345C-9C4A-43F0-B482-8C1FE202E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67014-1EE9-4B8A-AF40-297D353688D3}">
  <ds:schemaRefs>
    <ds:schemaRef ds:uri="http://purl.org/dc/dcmitype/"/>
    <ds:schemaRef ds:uri="http://purl.org/dc/elements/1.1/"/>
    <ds:schemaRef ds:uri="3e70ad48-2dbb-4840-854d-17419981058e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D37478-431F-4703-882D-B3B66D9B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4</cp:revision>
  <cp:lastPrinted>2014-07-24T08:52:00Z</cp:lastPrinted>
  <dcterms:created xsi:type="dcterms:W3CDTF">2021-06-14T09:09:00Z</dcterms:created>
  <dcterms:modified xsi:type="dcterms:W3CDTF">2021-06-14T09:28:00Z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