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69996F60" w14:textId="77777777" w:rsidTr="00C50B27">
        <w:tc>
          <w:tcPr>
            <w:tcW w:w="9828" w:type="dxa"/>
            <w:gridSpan w:val="9"/>
          </w:tcPr>
          <w:p w14:paraId="1E3EC85E" w14:textId="77777777"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0AE00DA5" w14:textId="77777777" w:rsidTr="00C50B27">
        <w:tc>
          <w:tcPr>
            <w:tcW w:w="2808" w:type="dxa"/>
          </w:tcPr>
          <w:p w14:paraId="3E529CA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02517AC8" w14:textId="77777777" w:rsidR="006847E2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Simona Krajíčková</w:t>
            </w:r>
          </w:p>
        </w:tc>
      </w:tr>
      <w:tr w:rsidR="006847E2" w:rsidRPr="00C50B27" w14:paraId="4744B886" w14:textId="77777777" w:rsidTr="00C50B27">
        <w:tc>
          <w:tcPr>
            <w:tcW w:w="2808" w:type="dxa"/>
          </w:tcPr>
          <w:p w14:paraId="50783541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2E9FE5EE" w14:textId="77777777" w:rsidR="006847E2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Role muže ve střídavé péči</w:t>
            </w:r>
          </w:p>
        </w:tc>
      </w:tr>
      <w:tr w:rsidR="006847E2" w:rsidRPr="00C50B27" w14:paraId="007166D4" w14:textId="77777777" w:rsidTr="00C50B27">
        <w:tc>
          <w:tcPr>
            <w:tcW w:w="2808" w:type="dxa"/>
          </w:tcPr>
          <w:p w14:paraId="3267B716" w14:textId="77777777"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14:paraId="4FE788A1" w14:textId="77777777" w:rsidR="006847E2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Mgr. Jakub Hladík, Ph.D.</w:t>
            </w:r>
          </w:p>
        </w:tc>
      </w:tr>
      <w:tr w:rsidR="006847E2" w:rsidRPr="00C50B27" w14:paraId="2E549EE9" w14:textId="77777777" w:rsidTr="00C50B27">
        <w:tc>
          <w:tcPr>
            <w:tcW w:w="2808" w:type="dxa"/>
          </w:tcPr>
          <w:p w14:paraId="19827A6E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14:paraId="3D9F9645" w14:textId="77777777" w:rsidR="006847E2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869CDF9" w14:textId="77777777" w:rsidTr="00C50B27">
        <w:tc>
          <w:tcPr>
            <w:tcW w:w="2808" w:type="dxa"/>
          </w:tcPr>
          <w:p w14:paraId="7F611786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4AD06970" w14:textId="77777777" w:rsidR="006847E2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45FDEA5" w14:textId="77777777" w:rsidTr="00C50B27">
        <w:tc>
          <w:tcPr>
            <w:tcW w:w="2808" w:type="dxa"/>
            <w:vAlign w:val="center"/>
          </w:tcPr>
          <w:p w14:paraId="4E0F8C98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45917378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78078AAC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3663A196" w14:textId="77777777" w:rsidTr="00C50B27">
        <w:tc>
          <w:tcPr>
            <w:tcW w:w="9828" w:type="dxa"/>
            <w:gridSpan w:val="9"/>
            <w:shd w:val="clear" w:color="auto" w:fill="A6A6A6"/>
          </w:tcPr>
          <w:p w14:paraId="7CED4B03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195400AE" w14:textId="77777777" w:rsidTr="00C50B27">
        <w:tc>
          <w:tcPr>
            <w:tcW w:w="6791" w:type="dxa"/>
            <w:gridSpan w:val="3"/>
          </w:tcPr>
          <w:p w14:paraId="273AB5C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125BAB2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1C171D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5396FA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77CD0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4FFF2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9FB50B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ABFAD2" w14:textId="77777777" w:rsidTr="00C50B27">
        <w:tc>
          <w:tcPr>
            <w:tcW w:w="6791" w:type="dxa"/>
            <w:gridSpan w:val="3"/>
          </w:tcPr>
          <w:p w14:paraId="46AACD4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2192143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C1EE370" w14:textId="77777777" w:rsidR="006847E2" w:rsidRPr="00C50B27" w:rsidRDefault="005A19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|B</w:t>
            </w:r>
          </w:p>
        </w:tc>
        <w:tc>
          <w:tcPr>
            <w:tcW w:w="506" w:type="dxa"/>
            <w:vAlign w:val="center"/>
          </w:tcPr>
          <w:p w14:paraId="48082EE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CFB5C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22625B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C817D2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7A5620AF" w14:textId="77777777" w:rsidTr="00C50B27">
        <w:tc>
          <w:tcPr>
            <w:tcW w:w="6791" w:type="dxa"/>
            <w:gridSpan w:val="3"/>
          </w:tcPr>
          <w:p w14:paraId="16C20B1B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D30C2DB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2B0204D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9D4148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24176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BA258E0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E388BC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4D64A185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5530D4E8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614B03BD" w14:textId="77777777" w:rsidTr="00C50B27">
        <w:tc>
          <w:tcPr>
            <w:tcW w:w="6791" w:type="dxa"/>
            <w:gridSpan w:val="3"/>
          </w:tcPr>
          <w:p w14:paraId="289551F8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03766B1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0F71C95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310680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3774B887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3D7EBE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D820D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1AEBBE37" w14:textId="77777777" w:rsidTr="00C50B27">
        <w:tc>
          <w:tcPr>
            <w:tcW w:w="6791" w:type="dxa"/>
            <w:gridSpan w:val="3"/>
          </w:tcPr>
          <w:p w14:paraId="15DB5962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B00B169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4A2D47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5BD084E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F491F1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8FC343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A42ACCA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7DCFAED" w14:textId="77777777" w:rsidTr="00C50B27">
        <w:tc>
          <w:tcPr>
            <w:tcW w:w="6791" w:type="dxa"/>
            <w:gridSpan w:val="3"/>
          </w:tcPr>
          <w:p w14:paraId="60ED0EFB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0164AC92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0E3D1A69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92AD88E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BC29D9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4244521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E7CE154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63C1F7E8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239344C5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55734907" w14:textId="77777777" w:rsidTr="00C50B27">
        <w:tc>
          <w:tcPr>
            <w:tcW w:w="6791" w:type="dxa"/>
            <w:gridSpan w:val="3"/>
          </w:tcPr>
          <w:p w14:paraId="23505DEB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5D2FC3A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C71E23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8003E3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C5E61A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BD3F4B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D5FF6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7BC2A1D4" w14:textId="77777777" w:rsidTr="00C50B27">
        <w:tc>
          <w:tcPr>
            <w:tcW w:w="6791" w:type="dxa"/>
            <w:gridSpan w:val="3"/>
          </w:tcPr>
          <w:p w14:paraId="42C56BFB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ACC5F3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D6E85F1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41566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3FC22A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506" w:type="dxa"/>
            <w:vAlign w:val="center"/>
          </w:tcPr>
          <w:p w14:paraId="4ACA6DFB" w14:textId="77777777" w:rsidR="0055255D" w:rsidRPr="00C50B27" w:rsidRDefault="005A196A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14:paraId="52EA260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224D5AA7" w14:textId="77777777" w:rsidTr="00C50B27">
        <w:tc>
          <w:tcPr>
            <w:tcW w:w="6791" w:type="dxa"/>
            <w:gridSpan w:val="3"/>
          </w:tcPr>
          <w:p w14:paraId="74C72B7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7DA576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580407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19F52D2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5838E05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190316D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2690F680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13B7608D" w14:textId="77777777" w:rsidTr="00C50B27">
        <w:tc>
          <w:tcPr>
            <w:tcW w:w="6791" w:type="dxa"/>
            <w:gridSpan w:val="3"/>
          </w:tcPr>
          <w:p w14:paraId="0C9B7D75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44289B3D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4D853AA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0E9F29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DFCD224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67169EA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9D10B9C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30ECC3" w14:textId="77777777" w:rsidTr="00B411DB">
        <w:tc>
          <w:tcPr>
            <w:tcW w:w="9828" w:type="dxa"/>
            <w:gridSpan w:val="9"/>
            <w:shd w:val="clear" w:color="auto" w:fill="A6A6A6"/>
          </w:tcPr>
          <w:p w14:paraId="7CFFC4E1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1DD78EC" w14:textId="77777777" w:rsidTr="00C50B27">
        <w:tc>
          <w:tcPr>
            <w:tcW w:w="6791" w:type="dxa"/>
            <w:gridSpan w:val="3"/>
          </w:tcPr>
          <w:p w14:paraId="1EF7ECF4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284A06B6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AF04531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E9B30CF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12AC3E08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74D481A9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7F188C" w14:textId="77777777"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3278AA6" w14:textId="77777777" w:rsidTr="00C50B27">
        <w:tc>
          <w:tcPr>
            <w:tcW w:w="6791" w:type="dxa"/>
            <w:gridSpan w:val="3"/>
          </w:tcPr>
          <w:p w14:paraId="2874A2D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1D97F949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A433491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F4490B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470A7D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14:paraId="20E43B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EBFE7A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87E70FB" w14:textId="77777777" w:rsidTr="00C50B27">
        <w:tc>
          <w:tcPr>
            <w:tcW w:w="9828" w:type="dxa"/>
            <w:gridSpan w:val="9"/>
          </w:tcPr>
          <w:p w14:paraId="2EFEE224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03363EC5" w14:textId="77777777" w:rsidR="00B411DB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14:paraId="5312CE2D" w14:textId="77777777" w:rsidR="00B411DB" w:rsidRPr="00C50B27" w:rsidRDefault="006D0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14:paraId="137C808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2A5C506E" w14:textId="77777777" w:rsidR="00B411DB" w:rsidRPr="00C50B27" w:rsidRDefault="00E6465D" w:rsidP="00E64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14:paraId="32865012" w14:textId="77777777" w:rsidR="00B411DB" w:rsidRDefault="00E6465D" w:rsidP="00E64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Teoretická východiska akcentují především právní pohled na problematiku. Autorka se mohla více zabývat psychologickými a sociálními aspekty rozvodu.</w:t>
            </w:r>
          </w:p>
          <w:p w14:paraId="65BAA0A6" w14:textId="77777777" w:rsidR="00E6465D" w:rsidRPr="00C50B27" w:rsidRDefault="00E6465D" w:rsidP="00E6465D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Zjišťování názoru společnosti na roli muže ve střídané péči pokládám za sociologicky orientovaný výzkum. </w:t>
            </w:r>
          </w:p>
          <w:p w14:paraId="43B1DF8A" w14:textId="77777777" w:rsidR="00B411DB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Předpokládám, že tvrzení, </w:t>
            </w:r>
            <w:r w:rsidR="006D0586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že matka má spíše blíž</w:t>
            </w:r>
            <w:r w:rsidRPr="00E6465D">
              <w:rPr>
                <w:sz w:val="22"/>
                <w:szCs w:val="22"/>
              </w:rPr>
              <w:t>e k</w:t>
            </w:r>
            <w:r w:rsidR="006D0586">
              <w:rPr>
                <w:sz w:val="22"/>
                <w:szCs w:val="22"/>
              </w:rPr>
              <w:t> </w:t>
            </w:r>
            <w:r w:rsidRPr="00E6465D">
              <w:rPr>
                <w:sz w:val="22"/>
                <w:szCs w:val="22"/>
              </w:rPr>
              <w:t>dceř</w:t>
            </w:r>
            <w:r>
              <w:rPr>
                <w:sz w:val="22"/>
                <w:szCs w:val="22"/>
              </w:rPr>
              <w:t>i</w:t>
            </w:r>
            <w:r w:rsidR="006D0586">
              <w:rPr>
                <w:sz w:val="22"/>
                <w:szCs w:val="22"/>
              </w:rPr>
              <w:t>“ (s. 34), je způsobeno stylistickou neobratností autorky. Jinak by toto tvrzení bylo nutno doložit.</w:t>
            </w:r>
          </w:p>
          <w:p w14:paraId="19D985CE" w14:textId="77777777" w:rsidR="006D0586" w:rsidRDefault="006D0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Některé položky v dotazníku by zasloužily větší péči.</w:t>
            </w:r>
          </w:p>
          <w:p w14:paraId="48EEED0D" w14:textId="77777777" w:rsidR="006D0586" w:rsidRPr="00C50B27" w:rsidRDefault="006D05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kritériích pro výběr výzkumného soubor („lidé se zkušeností ze studia na humanitní fakultě a ti co mají k dané problematice co říct“) nevidím s ohledem na cíle žádnou logiku.</w:t>
            </w:r>
          </w:p>
          <w:p w14:paraId="1108F4ED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1FA8DC7A" w14:textId="77777777" w:rsidR="00B411DB" w:rsidRPr="00C50B27" w:rsidRDefault="005A196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14:paraId="2C1EE686" w14:textId="77777777"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67C8A88A" w14:textId="77777777" w:rsidTr="00C50B27">
        <w:tc>
          <w:tcPr>
            <w:tcW w:w="9828" w:type="dxa"/>
            <w:gridSpan w:val="9"/>
          </w:tcPr>
          <w:p w14:paraId="65C11FE7" w14:textId="77777777" w:rsidR="00B411DB" w:rsidRPr="005A196A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3CF1CF23" w14:textId="77777777" w:rsidR="00B411DB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Objasněte souvislost výzkumných cílů se sociální pedagogikou.</w:t>
            </w:r>
          </w:p>
          <w:p w14:paraId="23A452F9" w14:textId="77777777" w:rsidR="00B411DB" w:rsidRPr="00C50B27" w:rsidRDefault="00B411DB" w:rsidP="00362AB0">
            <w:pPr>
              <w:rPr>
                <w:sz w:val="22"/>
                <w:szCs w:val="22"/>
              </w:rPr>
            </w:pPr>
          </w:p>
          <w:p w14:paraId="720FEB74" w14:textId="77777777" w:rsidR="00B411DB" w:rsidRPr="00C50B27" w:rsidRDefault="00E646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přesně myšleno „intaktní společností“ a jak bylo zajištěno, aby výzkumný soubor pocházel z této tzv. intaktní společnosti.</w:t>
            </w:r>
          </w:p>
        </w:tc>
      </w:tr>
      <w:tr w:rsidR="00B411DB" w:rsidRPr="00C50B27" w14:paraId="7FD6A541" w14:textId="77777777" w:rsidTr="00C50B27">
        <w:tc>
          <w:tcPr>
            <w:tcW w:w="6791" w:type="dxa"/>
            <w:gridSpan w:val="3"/>
          </w:tcPr>
          <w:p w14:paraId="17F6A973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CCF6928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C020F33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260E187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14:paraId="05CDF164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14:paraId="48B2407A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960562B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692C09C8" w14:textId="77777777" w:rsidTr="00C50B27">
        <w:tc>
          <w:tcPr>
            <w:tcW w:w="4068" w:type="dxa"/>
            <w:gridSpan w:val="2"/>
            <w:vAlign w:val="center"/>
          </w:tcPr>
          <w:p w14:paraId="688EB5B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5A196A">
              <w:rPr>
                <w:sz w:val="22"/>
                <w:szCs w:val="22"/>
              </w:rPr>
              <w:t xml:space="preserve"> 7. 5. 2021</w:t>
            </w:r>
          </w:p>
        </w:tc>
        <w:tc>
          <w:tcPr>
            <w:tcW w:w="5760" w:type="dxa"/>
            <w:gridSpan w:val="7"/>
            <w:vAlign w:val="center"/>
          </w:tcPr>
          <w:p w14:paraId="45DDCDC6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5A196A">
              <w:rPr>
                <w:sz w:val="22"/>
                <w:szCs w:val="22"/>
              </w:rPr>
              <w:t xml:space="preserve"> Jakub Hladík </w:t>
            </w:r>
            <w:proofErr w:type="gramStart"/>
            <w:r w:rsidR="005A196A">
              <w:rPr>
                <w:sz w:val="22"/>
                <w:szCs w:val="22"/>
              </w:rPr>
              <w:t>v.r.</w:t>
            </w:r>
            <w:proofErr w:type="gramEnd"/>
          </w:p>
        </w:tc>
      </w:tr>
    </w:tbl>
    <w:p w14:paraId="59802A3A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93A849" w14:textId="77777777" w:rsidR="00E6465D" w:rsidRDefault="00E6465D">
      <w:r>
        <w:separator/>
      </w:r>
    </w:p>
  </w:endnote>
  <w:endnote w:type="continuationSeparator" w:id="0">
    <w:p w14:paraId="0BDA2349" w14:textId="77777777" w:rsidR="00E6465D" w:rsidRDefault="00E64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1F65C5" w14:textId="77777777" w:rsidR="00E6465D" w:rsidRDefault="00E6465D">
      <w:r>
        <w:separator/>
      </w:r>
    </w:p>
  </w:footnote>
  <w:footnote w:type="continuationSeparator" w:id="0">
    <w:p w14:paraId="04FB23B0" w14:textId="77777777" w:rsidR="00E6465D" w:rsidRDefault="00E6465D">
      <w:r>
        <w:continuationSeparator/>
      </w:r>
    </w:p>
  </w:footnote>
  <w:footnote w:id="1">
    <w:p w14:paraId="3989D6F9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65D"/>
    <w:rsid w:val="00154F27"/>
    <w:rsid w:val="00362AB0"/>
    <w:rsid w:val="003F5DA2"/>
    <w:rsid w:val="00512982"/>
    <w:rsid w:val="00526D47"/>
    <w:rsid w:val="0055255D"/>
    <w:rsid w:val="005A196A"/>
    <w:rsid w:val="005C219A"/>
    <w:rsid w:val="006847E2"/>
    <w:rsid w:val="006D0586"/>
    <w:rsid w:val="007553A2"/>
    <w:rsid w:val="008614B3"/>
    <w:rsid w:val="009A27D5"/>
    <w:rsid w:val="00B411DB"/>
    <w:rsid w:val="00BA3203"/>
    <w:rsid w:val="00C50B27"/>
    <w:rsid w:val="00CA7D64"/>
    <w:rsid w:val="00D05C79"/>
    <w:rsid w:val="00DC1BF5"/>
    <w:rsid w:val="00E6465D"/>
    <w:rsid w:val="00E709EA"/>
    <w:rsid w:val="00ED2FBE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F7CAA9"/>
  <w15:chartTrackingRefBased/>
  <w15:docId w15:val="{1BCFBC6A-A975-44A9-BD3D-205D39B7F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OneDrive%20-%20Univerzita%20Tom&#225;&#353;e%20Bati%20ve%20Zl&#237;n&#283;\Posudky%202021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1CA89BD100AE4FBADB4822361F6526" ma:contentTypeVersion="9" ma:contentTypeDescription="Vytvoří nový dokument" ma:contentTypeScope="" ma:versionID="70c0c752ddd663d8a32ace328715470e">
  <xsd:schema xmlns:xsd="http://www.w3.org/2001/XMLSchema" xmlns:xs="http://www.w3.org/2001/XMLSchema" xmlns:p="http://schemas.microsoft.com/office/2006/metadata/properties" xmlns:ns3="3c67291b-3338-4090-b772-f9ab6bebea61" targetNamespace="http://schemas.microsoft.com/office/2006/metadata/properties" ma:root="true" ma:fieldsID="eb771217f464df8cd7e3cbbb81713a62" ns3:_="">
    <xsd:import namespace="3c67291b-3338-4090-b772-f9ab6bebea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67291b-3338-4090-b772-f9ab6bebe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6AE2E6-0BF2-4935-8785-072DE3309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67291b-3338-4090-b772-f9ab6bebea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6AB176-9063-478A-ADA0-6E475395613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91FDFE-75FF-4FF5-A0D5-7D0D130BB11B}">
  <ds:schemaRefs>
    <ds:schemaRef ds:uri="3c67291b-3338-4090-b772-f9ab6bebea61"/>
    <ds:schemaRef ds:uri="http://purl.org/dc/dcmitype/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26</TotalTime>
  <Pages>1</Pages>
  <Words>325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1</cp:revision>
  <cp:lastPrinted>2012-04-25T08:21:00Z</cp:lastPrinted>
  <dcterms:created xsi:type="dcterms:W3CDTF">2021-05-07T08:31:00Z</dcterms:created>
  <dcterms:modified xsi:type="dcterms:W3CDTF">2021-05-07T08:57:00Z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0x010100A91CA89BD100AE4FBADB4822361F6526</vt:lpwstr>
  </property>
</Properties>
</file>