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1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Kovalčíková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1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komunikace mezi školou a rodiči žáka se speciálními vzdělávacími potřebami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1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1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1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873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počtem stran pře</w:t>
            </w:r>
            <w:r w:rsidR="00516281">
              <w:rPr>
                <w:sz w:val="22"/>
                <w:szCs w:val="22"/>
              </w:rPr>
              <w:t xml:space="preserve">sahuje standardní rozsah, ale autorka zvolila metodu výzkumu, která si žádá narativní podobu interpretace. </w:t>
            </w:r>
          </w:p>
          <w:p w:rsidR="004173D4" w:rsidRDefault="0041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873D1">
              <w:rPr>
                <w:sz w:val="22"/>
                <w:szCs w:val="22"/>
              </w:rPr>
              <w:t xml:space="preserve">eoretická východiska </w:t>
            </w:r>
            <w:r>
              <w:rPr>
                <w:sz w:val="22"/>
                <w:szCs w:val="22"/>
              </w:rPr>
              <w:t xml:space="preserve">vymezují klíčové pojmy vztahující se k tématu práce. </w:t>
            </w:r>
          </w:p>
          <w:p w:rsidR="004173D4" w:rsidRDefault="0041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adekvátně používá odbornou literaturu a cituje dle citační normy. </w:t>
            </w:r>
          </w:p>
          <w:p w:rsidR="00B411DB" w:rsidRDefault="00791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realizaci výzkumného šetření autorka zvolila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fenomenologickou analýzu dat a dokázala ji po</w:t>
            </w:r>
            <w:r w:rsidR="00516281">
              <w:rPr>
                <w:sz w:val="22"/>
                <w:szCs w:val="22"/>
              </w:rPr>
              <w:t xml:space="preserve">užít. Výsledky výzkumu jsou vhodně interpretovány. </w:t>
            </w:r>
          </w:p>
          <w:p w:rsidR="00B411DB" w:rsidRPr="00C50B27" w:rsidRDefault="005162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prokázala znalost studovaného tématu.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873D1" w:rsidRPr="00C50B27" w:rsidRDefault="0041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791632" w:rsidRDefault="00791632" w:rsidP="00E32A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1632">
              <w:rPr>
                <w:sz w:val="22"/>
                <w:szCs w:val="22"/>
              </w:rPr>
              <w:t xml:space="preserve">Jak výzkumník dosáhne důvěryhodnosti interpretovaných dat v případě použití IPY?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1632">
              <w:rPr>
                <w:sz w:val="22"/>
                <w:szCs w:val="22"/>
              </w:rPr>
              <w:t xml:space="preserve"> </w:t>
            </w:r>
            <w:proofErr w:type="gramStart"/>
            <w:r w:rsidR="00791632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91632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FBE" w:rsidRDefault="009F6FBE">
      <w:r>
        <w:separator/>
      </w:r>
    </w:p>
  </w:endnote>
  <w:endnote w:type="continuationSeparator" w:id="0">
    <w:p w:rsidR="009F6FBE" w:rsidRDefault="009F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FBE" w:rsidRDefault="009F6FBE">
      <w:r>
        <w:separator/>
      </w:r>
    </w:p>
  </w:footnote>
  <w:footnote w:type="continuationSeparator" w:id="0">
    <w:p w:rsidR="009F6FBE" w:rsidRDefault="009F6F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7FAC"/>
    <w:multiLevelType w:val="hybridMultilevel"/>
    <w:tmpl w:val="28662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54F27"/>
    <w:rsid w:val="002A72F7"/>
    <w:rsid w:val="00362AB0"/>
    <w:rsid w:val="003F5DA2"/>
    <w:rsid w:val="004173D4"/>
    <w:rsid w:val="00512982"/>
    <w:rsid w:val="00516281"/>
    <w:rsid w:val="00526D47"/>
    <w:rsid w:val="0055255D"/>
    <w:rsid w:val="005C219A"/>
    <w:rsid w:val="006847E2"/>
    <w:rsid w:val="007553A2"/>
    <w:rsid w:val="00791632"/>
    <w:rsid w:val="008614B3"/>
    <w:rsid w:val="009873D1"/>
    <w:rsid w:val="009A27D5"/>
    <w:rsid w:val="009F6FBE"/>
    <w:rsid w:val="00B411DB"/>
    <w:rsid w:val="00BA3203"/>
    <w:rsid w:val="00C50B27"/>
    <w:rsid w:val="00CA7D64"/>
    <w:rsid w:val="00D05C79"/>
    <w:rsid w:val="00D73A6B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AF83E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2</cp:revision>
  <cp:lastPrinted>2012-04-25T08:21:00Z</cp:lastPrinted>
  <dcterms:created xsi:type="dcterms:W3CDTF">2021-05-10T12:48:00Z</dcterms:created>
  <dcterms:modified xsi:type="dcterms:W3CDTF">2021-05-10T12:48:00Z</dcterms:modified>
</cp:coreProperties>
</file>